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D6E97" w14:textId="77777777" w:rsidR="000D4C7B" w:rsidRPr="00320804" w:rsidRDefault="000D4C7B" w:rsidP="000D4C7B">
      <w:pPr>
        <w:spacing w:line="240" w:lineRule="auto"/>
      </w:pPr>
      <w:r w:rsidRPr="00320804">
        <w:rPr>
          <w:b/>
          <w:bCs/>
          <w:i/>
          <w:iCs/>
          <w:sz w:val="32"/>
          <w:szCs w:val="32"/>
        </w:rPr>
        <w:t>SARL VAUGEOIS AND CO</w:t>
      </w:r>
      <w:r w:rsidRPr="00320804">
        <w:br/>
        <w:t>Capital de 34 500 €</w:t>
      </w:r>
      <w:r w:rsidRPr="00320804">
        <w:br/>
        <w:t>09.52.23.89.12 / 06.07.36.43.04</w:t>
      </w:r>
      <w:r w:rsidRPr="00320804">
        <w:br/>
      </w:r>
      <w:hyperlink r:id="rId8" w:history="1">
        <w:r w:rsidRPr="00320804">
          <w:rPr>
            <w:rStyle w:val="Lienhypertexte"/>
          </w:rPr>
          <w:t>vaugeoisandco@gmail.com</w:t>
        </w:r>
      </w:hyperlink>
    </w:p>
    <w:p w14:paraId="26585546" w14:textId="77777777" w:rsidR="000D4C7B" w:rsidRPr="00320804" w:rsidRDefault="000D4C7B" w:rsidP="000D4C7B">
      <w:pPr>
        <w:spacing w:line="240" w:lineRule="auto"/>
      </w:pPr>
      <w:r w:rsidRPr="00320804">
        <w:br/>
        <w:t>7 Place du 9 Juin 1944</w:t>
      </w:r>
      <w:r w:rsidRPr="00320804">
        <w:br/>
        <w:t>53100 MAYENNE</w:t>
      </w:r>
      <w:r w:rsidRPr="00320804">
        <w:br/>
        <w:t>N° Agrément : E1705300020</w:t>
      </w:r>
      <w:r w:rsidRPr="00320804">
        <w:br/>
        <w:t>SIRET: 452.451.990.00017</w:t>
      </w:r>
      <w:r w:rsidRPr="00320804">
        <w:br/>
      </w:r>
      <w:r>
        <w:br/>
      </w:r>
      <w:r w:rsidRPr="00320804">
        <w:t>37 Grande Rue</w:t>
      </w:r>
      <w:r w:rsidRPr="00320804">
        <w:br/>
        <w:t>53190 LANDIVY</w:t>
      </w:r>
      <w:r w:rsidRPr="00320804">
        <w:br/>
        <w:t>N°Agrément : E1905300050</w:t>
      </w:r>
      <w:r w:rsidRPr="00320804">
        <w:br/>
        <w:t>SIRET : 452.451.990.00025</w:t>
      </w:r>
      <w:r w:rsidRPr="00320804">
        <w:br/>
      </w:r>
      <w:r w:rsidRPr="00320804">
        <w:br/>
        <w:t>27 Rue Magenta</w:t>
      </w:r>
      <w:r w:rsidRPr="00320804">
        <w:br/>
        <w:t>53120 GORRON</w:t>
      </w:r>
      <w:r w:rsidRPr="00320804">
        <w:br/>
        <w:t>N°Agrément : E2005300080</w:t>
      </w:r>
      <w:r w:rsidRPr="00320804">
        <w:br/>
        <w:t>SIRET : 452.451.990.00033</w:t>
      </w:r>
    </w:p>
    <w:p w14:paraId="25CC1DAC" w14:textId="77777777" w:rsidR="000D4C7B" w:rsidRDefault="000D4C7B" w:rsidP="000D4C7B">
      <w:pPr>
        <w:jc w:val="both"/>
        <w:sectPr w:rsidR="000D4C7B" w:rsidSect="00E63492">
          <w:footerReference w:type="default" r:id="rId9"/>
          <w:pgSz w:w="11906" w:h="16838"/>
          <w:pgMar w:top="1417" w:right="1417" w:bottom="1417" w:left="1417" w:header="708" w:footer="708" w:gutter="0"/>
          <w:cols w:num="2" w:space="708"/>
          <w:docGrid w:linePitch="360"/>
        </w:sectPr>
      </w:pPr>
    </w:p>
    <w:p w14:paraId="229B0EA7" w14:textId="77777777" w:rsidR="000D4C7B" w:rsidRDefault="000D4C7B" w:rsidP="000D4C7B">
      <w:pPr>
        <w:jc w:val="both"/>
      </w:pPr>
    </w:p>
    <w:p w14:paraId="6F58CA25" w14:textId="77777777" w:rsidR="00B45E67" w:rsidRDefault="00B45E67" w:rsidP="000D4C7B">
      <w:pPr>
        <w:jc w:val="both"/>
      </w:pPr>
    </w:p>
    <w:p w14:paraId="318DD4DE" w14:textId="1FAE9357" w:rsidR="000D4C7B" w:rsidRDefault="000D4C7B" w:rsidP="000D4C7B">
      <w:pPr>
        <w:jc w:val="both"/>
      </w:pPr>
    </w:p>
    <w:p w14:paraId="292C04F8" w14:textId="307A3605" w:rsidR="000D4C7B" w:rsidRDefault="000D4C7B" w:rsidP="000D4C7B">
      <w:pPr>
        <w:jc w:val="both"/>
      </w:pPr>
    </w:p>
    <w:p w14:paraId="18C75A0A" w14:textId="54E56A09" w:rsidR="000D4C7B" w:rsidRDefault="000D4C7B" w:rsidP="000D4C7B">
      <w:pPr>
        <w:jc w:val="both"/>
      </w:pPr>
    </w:p>
    <w:p w14:paraId="0A939C2A" w14:textId="469F14FC" w:rsidR="00B45E67" w:rsidRDefault="00B45E67" w:rsidP="000D4C7B">
      <w:pPr>
        <w:jc w:val="both"/>
      </w:pPr>
    </w:p>
    <w:p w14:paraId="6DE90A92" w14:textId="4B16D583" w:rsidR="00B45E67" w:rsidRDefault="00B45E67" w:rsidP="000D4C7B">
      <w:pPr>
        <w:jc w:val="both"/>
      </w:pPr>
    </w:p>
    <w:p w14:paraId="7157C0B8" w14:textId="4E8939CB" w:rsidR="00B45E67" w:rsidRDefault="00B45E67" w:rsidP="000D4C7B">
      <w:pPr>
        <w:jc w:val="both"/>
      </w:pPr>
    </w:p>
    <w:p w14:paraId="017B10C5" w14:textId="693EF7E2" w:rsidR="00B45E67" w:rsidRDefault="00B45E67" w:rsidP="000D4C7B">
      <w:pPr>
        <w:jc w:val="both"/>
      </w:pPr>
    </w:p>
    <w:p w14:paraId="2FB87A49" w14:textId="53381803" w:rsidR="00B45E67" w:rsidRDefault="00B45E67" w:rsidP="000D4C7B">
      <w:pPr>
        <w:jc w:val="both"/>
      </w:pPr>
    </w:p>
    <w:p w14:paraId="29FE0E99" w14:textId="1282BF74" w:rsidR="00B45E67" w:rsidRDefault="00B45E67" w:rsidP="000D4C7B">
      <w:pPr>
        <w:jc w:val="both"/>
      </w:pPr>
    </w:p>
    <w:p w14:paraId="3CF77DA3" w14:textId="7D9BAE67" w:rsidR="00B45E67" w:rsidRDefault="00B45E67" w:rsidP="000D4C7B">
      <w:pPr>
        <w:jc w:val="both"/>
      </w:pPr>
    </w:p>
    <w:p w14:paraId="587E9D9A" w14:textId="77777777" w:rsidR="00B45E67" w:rsidRDefault="00B45E67" w:rsidP="000D4C7B">
      <w:pPr>
        <w:jc w:val="both"/>
      </w:pPr>
    </w:p>
    <w:p w14:paraId="548F2027" w14:textId="77777777" w:rsidR="000D4C7B" w:rsidRDefault="000D4C7B" w:rsidP="000D4C7B">
      <w:pPr>
        <w:jc w:val="both"/>
        <w:sectPr w:rsidR="000D4C7B" w:rsidSect="00E63492">
          <w:type w:val="continuous"/>
          <w:pgSz w:w="11906" w:h="16838"/>
          <w:pgMar w:top="1417" w:right="1417" w:bottom="1417" w:left="1417" w:header="708" w:footer="708" w:gutter="0"/>
          <w:cols w:num="2" w:space="708"/>
          <w:docGrid w:linePitch="360"/>
        </w:sectPr>
      </w:pPr>
    </w:p>
    <w:p w14:paraId="6F0E2CB6" w14:textId="2AF5198B" w:rsidR="00637A04" w:rsidRDefault="00637A04" w:rsidP="000D4C7B">
      <w:pPr>
        <w:jc w:val="both"/>
      </w:pPr>
    </w:p>
    <w:p w14:paraId="37B8ECC7" w14:textId="6825B3C2" w:rsidR="00B45E67" w:rsidRDefault="00B45E67" w:rsidP="000D4C7B">
      <w:pPr>
        <w:jc w:val="both"/>
      </w:pPr>
      <w:r>
        <w:rPr>
          <w:noProof/>
        </w:rPr>
        <mc:AlternateContent>
          <mc:Choice Requires="wps">
            <w:drawing>
              <wp:anchor distT="0" distB="0" distL="114300" distR="114300" simplePos="0" relativeHeight="251660288" behindDoc="0" locked="0" layoutInCell="1" allowOverlap="1" wp14:anchorId="41CFF12C" wp14:editId="353E093C">
                <wp:simplePos x="0" y="0"/>
                <wp:positionH relativeFrom="margin">
                  <wp:align>right</wp:align>
                </wp:positionH>
                <wp:positionV relativeFrom="paragraph">
                  <wp:posOffset>163594</wp:posOffset>
                </wp:positionV>
                <wp:extent cx="575183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5751830" cy="1828800"/>
                        </a:xfrm>
                        <a:prstGeom prst="rect">
                          <a:avLst/>
                        </a:prstGeom>
                        <a:noFill/>
                        <a:ln>
                          <a:noFill/>
                        </a:ln>
                      </wps:spPr>
                      <wps:txbx>
                        <w:txbxContent>
                          <w:p w14:paraId="4B0BB6D4" w14:textId="03A0D606" w:rsidR="00B45E67" w:rsidRPr="00B45E67" w:rsidRDefault="00B45E67" w:rsidP="00B45E6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Préparation aux épreuves</w:t>
                            </w:r>
                            <w:r w:rsidRPr="00B45E67">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CFF12C" id="_x0000_t202" coordsize="21600,21600" o:spt="202" path="m,l,21600r21600,l21600,xe">
                <v:stroke joinstyle="miter"/>
                <v:path gradientshapeok="t" o:connecttype="rect"/>
              </v:shapetype>
              <v:shape id="Zone de texte 8" o:spid="_x0000_s1026" type="#_x0000_t202" style="position:absolute;left:0;text-align:left;margin-left:401.7pt;margin-top:12.9pt;width:452.9pt;height:2in;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" filled="f" stroked="f">
                <v:fill o:detectmouseclick="t"/>
                <v:textbox style="mso-fit-shape-to-text:t">
                  <w:txbxContent>
                    <w:p w14:paraId="4B0BB6D4" w14:textId="03A0D606" w:rsidR="00B45E67" w:rsidRPr="00B45E67" w:rsidRDefault="00B45E67" w:rsidP="00B45E6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Préparation aux épreuves</w:t>
                      </w:r>
                      <w:r w:rsidRPr="00B45E67">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w:t>
                      </w:r>
                    </w:p>
                  </w:txbxContent>
                </v:textbox>
                <w10:wrap type="square" anchorx="margin"/>
              </v:shape>
            </w:pict>
          </mc:Fallback>
        </mc:AlternateContent>
      </w:r>
      <w:r>
        <w:br w:type="page"/>
      </w:r>
    </w:p>
    <w:p w14:paraId="0B83866F"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b/>
          <w:bCs/>
          <w:sz w:val="22"/>
          <w:szCs w:val="22"/>
          <w:u w:val="single"/>
        </w:rPr>
        <w:lastRenderedPageBreak/>
        <w:t>DEROULEMENT DE L’EXAMEN :</w:t>
      </w:r>
      <w:r>
        <w:rPr>
          <w:rStyle w:val="eop"/>
          <w:rFonts w:ascii="Calibri" w:hAnsi="Calibri" w:cs="Calibri"/>
          <w:sz w:val="22"/>
          <w:szCs w:val="22"/>
        </w:rPr>
        <w:t> </w:t>
      </w:r>
    </w:p>
    <w:p w14:paraId="4FC8F45D"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L’examen BE s’organise en deux épreuves : l’une dites de </w:t>
      </w:r>
      <w:r>
        <w:rPr>
          <w:rStyle w:val="normaltextrun"/>
          <w:rFonts w:ascii="Calibri" w:hAnsi="Calibri" w:cs="Calibri"/>
          <w:b/>
          <w:bCs/>
          <w:sz w:val="22"/>
          <w:szCs w:val="22"/>
        </w:rPr>
        <w:t>hors circulation</w:t>
      </w:r>
      <w:r>
        <w:rPr>
          <w:rStyle w:val="normaltextrun"/>
          <w:rFonts w:ascii="Calibri" w:hAnsi="Calibri" w:cs="Calibri"/>
          <w:sz w:val="22"/>
          <w:szCs w:val="22"/>
        </w:rPr>
        <w:t xml:space="preserve"> et l’autre épreuve en </w:t>
      </w:r>
      <w:r>
        <w:rPr>
          <w:rStyle w:val="normaltextrun"/>
          <w:rFonts w:ascii="Calibri" w:hAnsi="Calibri" w:cs="Calibri"/>
          <w:b/>
          <w:bCs/>
          <w:sz w:val="22"/>
          <w:szCs w:val="22"/>
        </w:rPr>
        <w:t>circulation</w:t>
      </w:r>
      <w:r>
        <w:rPr>
          <w:rStyle w:val="normaltextrun"/>
          <w:rFonts w:ascii="Calibri" w:hAnsi="Calibri" w:cs="Calibri"/>
          <w:sz w:val="22"/>
          <w:szCs w:val="22"/>
        </w:rPr>
        <w:t>. Il est obligatoire de détenir l’épreuve hors circulation pour pouvoir se présenter à l’épreuve circulation.</w:t>
      </w:r>
      <w:r>
        <w:rPr>
          <w:rStyle w:val="eop"/>
          <w:rFonts w:ascii="Calibri" w:hAnsi="Calibri" w:cs="Calibri"/>
          <w:sz w:val="22"/>
          <w:szCs w:val="22"/>
        </w:rPr>
        <w:t> </w:t>
      </w:r>
    </w:p>
    <w:p w14:paraId="6B537BC9"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7CC0AC5A"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b/>
          <w:bCs/>
          <w:sz w:val="22"/>
          <w:szCs w:val="22"/>
        </w:rPr>
        <w:t xml:space="preserve">L'épreuve hors circulation ou « plateau </w:t>
      </w:r>
      <w:r>
        <w:rPr>
          <w:rStyle w:val="normaltextrun"/>
          <w:rFonts w:ascii="Calibri" w:hAnsi="Calibri" w:cs="Calibri"/>
          <w:sz w:val="22"/>
          <w:szCs w:val="22"/>
        </w:rPr>
        <w:t>» dure environ 20 minutes et comporte :</w:t>
      </w:r>
      <w:r>
        <w:rPr>
          <w:rStyle w:val="eop"/>
          <w:rFonts w:ascii="Calibri" w:hAnsi="Calibri" w:cs="Calibri"/>
          <w:sz w:val="22"/>
          <w:szCs w:val="22"/>
        </w:rPr>
        <w:t> </w:t>
      </w:r>
    </w:p>
    <w:p w14:paraId="06A0ECEA" w14:textId="77777777" w:rsidR="00095A53" w:rsidRDefault="00095A53" w:rsidP="00095A53">
      <w:pPr>
        <w:pStyle w:val="paragraph"/>
        <w:numPr>
          <w:ilvl w:val="0"/>
          <w:numId w:val="7"/>
        </w:numPr>
        <w:spacing w:before="0" w:beforeAutospacing="0" w:after="0" w:afterAutospacing="0"/>
        <w:ind w:left="1080" w:firstLine="0"/>
        <w:jc w:val="both"/>
        <w:textAlignment w:val="baseline"/>
        <w:rPr>
          <w:rFonts w:ascii="Calibri" w:hAnsi="Calibri" w:cs="Calibri"/>
          <w:sz w:val="22"/>
          <w:szCs w:val="22"/>
        </w:rPr>
      </w:pPr>
      <w:r>
        <w:rPr>
          <w:rStyle w:val="contextualspellingandgrammarerror"/>
          <w:rFonts w:ascii="Calibri" w:hAnsi="Calibri" w:cs="Calibri"/>
          <w:sz w:val="22"/>
          <w:szCs w:val="22"/>
        </w:rPr>
        <w:t>des</w:t>
      </w:r>
      <w:r>
        <w:rPr>
          <w:rStyle w:val="normaltextrun"/>
          <w:rFonts w:ascii="Calibri" w:hAnsi="Calibri" w:cs="Calibri"/>
          <w:sz w:val="22"/>
          <w:szCs w:val="22"/>
        </w:rPr>
        <w:t xml:space="preserve"> vérifications courantes de sécurité et 1 thème au choix de l’inspecteur sur 6</w:t>
      </w:r>
      <w:r>
        <w:rPr>
          <w:rStyle w:val="eop"/>
          <w:rFonts w:ascii="Calibri" w:hAnsi="Calibri" w:cs="Calibri"/>
          <w:sz w:val="22"/>
          <w:szCs w:val="22"/>
        </w:rPr>
        <w:t> </w:t>
      </w:r>
    </w:p>
    <w:p w14:paraId="66AD75FE" w14:textId="77777777" w:rsidR="00095A53" w:rsidRDefault="00095A53" w:rsidP="00095A53">
      <w:pPr>
        <w:pStyle w:val="paragraph"/>
        <w:numPr>
          <w:ilvl w:val="0"/>
          <w:numId w:val="8"/>
        </w:numPr>
        <w:spacing w:before="0" w:beforeAutospacing="0" w:after="0" w:afterAutospacing="0"/>
        <w:ind w:left="1080" w:firstLine="0"/>
        <w:jc w:val="both"/>
        <w:textAlignment w:val="baseline"/>
        <w:rPr>
          <w:rFonts w:ascii="Calibri" w:hAnsi="Calibri" w:cs="Calibri"/>
          <w:sz w:val="22"/>
          <w:szCs w:val="22"/>
        </w:rPr>
      </w:pPr>
      <w:r>
        <w:rPr>
          <w:rStyle w:val="contextualspellingandgrammarerror"/>
          <w:rFonts w:ascii="Calibri" w:hAnsi="Calibri" w:cs="Calibri"/>
          <w:sz w:val="22"/>
          <w:szCs w:val="22"/>
        </w:rPr>
        <w:t>un</w:t>
      </w:r>
      <w:r>
        <w:rPr>
          <w:rStyle w:val="normaltextrun"/>
          <w:rFonts w:ascii="Calibri" w:hAnsi="Calibri" w:cs="Calibri"/>
          <w:sz w:val="22"/>
          <w:szCs w:val="22"/>
        </w:rPr>
        <w:t xml:space="preserve"> attelage</w:t>
      </w:r>
      <w:r>
        <w:rPr>
          <w:rStyle w:val="eop"/>
          <w:rFonts w:ascii="Calibri" w:hAnsi="Calibri" w:cs="Calibri"/>
          <w:sz w:val="22"/>
          <w:szCs w:val="22"/>
        </w:rPr>
        <w:t> </w:t>
      </w:r>
    </w:p>
    <w:p w14:paraId="279478D3" w14:textId="77777777" w:rsidR="00095A53" w:rsidRDefault="00095A53" w:rsidP="00095A53">
      <w:pPr>
        <w:pStyle w:val="paragraph"/>
        <w:numPr>
          <w:ilvl w:val="0"/>
          <w:numId w:val="9"/>
        </w:numPr>
        <w:spacing w:before="0" w:beforeAutospacing="0" w:after="0" w:afterAutospacing="0"/>
        <w:ind w:left="1080" w:firstLine="0"/>
        <w:jc w:val="both"/>
        <w:textAlignment w:val="baseline"/>
        <w:rPr>
          <w:rFonts w:ascii="Calibri" w:hAnsi="Calibri" w:cs="Calibri"/>
          <w:sz w:val="22"/>
          <w:szCs w:val="22"/>
        </w:rPr>
      </w:pPr>
      <w:r>
        <w:rPr>
          <w:rStyle w:val="contextualspellingandgrammarerror"/>
          <w:rFonts w:ascii="Calibri" w:hAnsi="Calibri" w:cs="Calibri"/>
          <w:sz w:val="22"/>
          <w:szCs w:val="22"/>
        </w:rPr>
        <w:t>une</w:t>
      </w:r>
      <w:r>
        <w:rPr>
          <w:rStyle w:val="normaltextrun"/>
          <w:rFonts w:ascii="Calibri" w:hAnsi="Calibri" w:cs="Calibri"/>
          <w:sz w:val="22"/>
          <w:szCs w:val="22"/>
        </w:rPr>
        <w:t xml:space="preserve"> interrogation orale avec tirage au sort parmi 12 fiches</w:t>
      </w:r>
      <w:r>
        <w:rPr>
          <w:rStyle w:val="eop"/>
          <w:rFonts w:ascii="Calibri" w:hAnsi="Calibri" w:cs="Calibri"/>
          <w:sz w:val="22"/>
          <w:szCs w:val="22"/>
        </w:rPr>
        <w:t> </w:t>
      </w:r>
    </w:p>
    <w:p w14:paraId="05EC118B" w14:textId="77777777" w:rsidR="00095A53" w:rsidRDefault="00095A53" w:rsidP="00095A53">
      <w:pPr>
        <w:pStyle w:val="paragraph"/>
        <w:numPr>
          <w:ilvl w:val="0"/>
          <w:numId w:val="10"/>
        </w:numPr>
        <w:spacing w:before="0" w:beforeAutospacing="0" w:after="0" w:afterAutospacing="0"/>
        <w:ind w:left="1080" w:firstLine="0"/>
        <w:jc w:val="both"/>
        <w:textAlignment w:val="baseline"/>
        <w:rPr>
          <w:rFonts w:ascii="Calibri" w:hAnsi="Calibri" w:cs="Calibri"/>
          <w:sz w:val="22"/>
          <w:szCs w:val="22"/>
        </w:rPr>
      </w:pPr>
      <w:r>
        <w:rPr>
          <w:rStyle w:val="contextualspellingandgrammarerror"/>
          <w:rFonts w:ascii="Calibri" w:hAnsi="Calibri" w:cs="Calibri"/>
          <w:sz w:val="22"/>
          <w:szCs w:val="22"/>
        </w:rPr>
        <w:t>un</w:t>
      </w:r>
      <w:r>
        <w:rPr>
          <w:rStyle w:val="normaltextrun"/>
          <w:rFonts w:ascii="Calibri" w:hAnsi="Calibri" w:cs="Calibri"/>
          <w:sz w:val="22"/>
          <w:szCs w:val="22"/>
        </w:rPr>
        <w:t xml:space="preserve"> exercice de maniabilité avec une manœuvre en marche arrière entre des piquets – durée 5 min maximum</w:t>
      </w:r>
      <w:r>
        <w:rPr>
          <w:rStyle w:val="eop"/>
          <w:rFonts w:ascii="Calibri" w:hAnsi="Calibri" w:cs="Calibri"/>
          <w:sz w:val="22"/>
          <w:szCs w:val="22"/>
        </w:rPr>
        <w:t> </w:t>
      </w:r>
    </w:p>
    <w:p w14:paraId="4C69C1A2" w14:textId="77777777" w:rsidR="00095A53" w:rsidRDefault="00095A53" w:rsidP="00095A53">
      <w:pPr>
        <w:pStyle w:val="paragraph"/>
        <w:numPr>
          <w:ilvl w:val="0"/>
          <w:numId w:val="11"/>
        </w:numPr>
        <w:spacing w:before="0" w:beforeAutospacing="0" w:after="0" w:afterAutospacing="0"/>
        <w:ind w:left="1080" w:firstLine="0"/>
        <w:jc w:val="both"/>
        <w:textAlignment w:val="baseline"/>
        <w:rPr>
          <w:rFonts w:ascii="Calibri" w:hAnsi="Calibri" w:cs="Calibri"/>
          <w:sz w:val="22"/>
          <w:szCs w:val="22"/>
        </w:rPr>
      </w:pPr>
      <w:r>
        <w:rPr>
          <w:rStyle w:val="contextualspellingandgrammarerror"/>
          <w:rFonts w:ascii="Calibri" w:hAnsi="Calibri" w:cs="Calibri"/>
          <w:sz w:val="22"/>
          <w:szCs w:val="22"/>
        </w:rPr>
        <w:t>un</w:t>
      </w:r>
      <w:r>
        <w:rPr>
          <w:rStyle w:val="normaltextrun"/>
          <w:rFonts w:ascii="Calibri" w:hAnsi="Calibri" w:cs="Calibri"/>
          <w:sz w:val="22"/>
          <w:szCs w:val="22"/>
        </w:rPr>
        <w:t xml:space="preserve"> dételage</w:t>
      </w:r>
      <w:r>
        <w:rPr>
          <w:rStyle w:val="eop"/>
          <w:rFonts w:ascii="Calibri" w:hAnsi="Calibri" w:cs="Calibri"/>
          <w:sz w:val="22"/>
          <w:szCs w:val="22"/>
        </w:rPr>
        <w:t> </w:t>
      </w:r>
    </w:p>
    <w:p w14:paraId="10365047"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Pendant toute la durée du test de connaissances, l’inspecteur surveille vos gestes et postures. Vous devez porter des gants et le gilet haute visibilité et ne pas avoir de comportements qui pourraient occasionner chutes ou blessures.</w:t>
      </w:r>
      <w:r>
        <w:rPr>
          <w:rStyle w:val="eop"/>
          <w:rFonts w:ascii="Calibri" w:hAnsi="Calibri" w:cs="Calibri"/>
          <w:sz w:val="22"/>
          <w:szCs w:val="22"/>
        </w:rPr>
        <w:t> </w:t>
      </w:r>
    </w:p>
    <w:p w14:paraId="0EB260E7"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b/>
          <w:bCs/>
          <w:sz w:val="22"/>
          <w:szCs w:val="22"/>
        </w:rPr>
        <w:t>Pour réussir cette épreuve, vous devez obtenir un score minimum de 19 points sur 23, sans note éliminatoire et à condition d’avoir obtenu un résultat favorable à l'exercice de maniabilité.</w:t>
      </w:r>
      <w:r>
        <w:rPr>
          <w:rStyle w:val="eop"/>
          <w:rFonts w:ascii="Calibri" w:hAnsi="Calibri" w:cs="Calibri"/>
          <w:sz w:val="22"/>
          <w:szCs w:val="22"/>
        </w:rPr>
        <w:t> </w:t>
      </w:r>
    </w:p>
    <w:p w14:paraId="6C3C3EBB"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Une fois obtenue, l'épreuve hors circulation est valable 3 ans (sous réserve de la validité du code).</w:t>
      </w:r>
      <w:r>
        <w:rPr>
          <w:rStyle w:val="eop"/>
          <w:rFonts w:ascii="Calibri" w:hAnsi="Calibri" w:cs="Calibri"/>
          <w:sz w:val="22"/>
          <w:szCs w:val="22"/>
        </w:rPr>
        <w:t> </w:t>
      </w:r>
    </w:p>
    <w:p w14:paraId="5E3F6A57"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41DF86B6"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b/>
          <w:bCs/>
          <w:sz w:val="22"/>
          <w:szCs w:val="22"/>
        </w:rPr>
        <w:t xml:space="preserve">L’épreuve en circulation </w:t>
      </w:r>
      <w:r>
        <w:rPr>
          <w:rStyle w:val="normaltextrun"/>
          <w:rFonts w:ascii="Calibri" w:hAnsi="Calibri" w:cs="Calibri"/>
          <w:sz w:val="22"/>
          <w:szCs w:val="22"/>
        </w:rPr>
        <w:t>dure 40 minutes :</w:t>
      </w:r>
      <w:r>
        <w:rPr>
          <w:rStyle w:val="eop"/>
          <w:rFonts w:ascii="Calibri" w:hAnsi="Calibri" w:cs="Calibri"/>
          <w:sz w:val="22"/>
          <w:szCs w:val="22"/>
        </w:rPr>
        <w:t> </w:t>
      </w:r>
    </w:p>
    <w:p w14:paraId="373FDEAB" w14:textId="3D6BAC9F"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Fonts w:asciiTheme="minorHAnsi" w:eastAsiaTheme="minorHAnsi" w:hAnsiTheme="minorHAnsi" w:cstheme="minorBidi"/>
          <w:noProof/>
          <w:sz w:val="22"/>
          <w:szCs w:val="22"/>
          <w:lang w:eastAsia="en-US"/>
        </w:rPr>
        <w:drawing>
          <wp:inline distT="0" distB="0" distL="0" distR="0" wp14:anchorId="3417F028" wp14:editId="1F313284">
            <wp:extent cx="5760720" cy="3343910"/>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343910"/>
                    </a:xfrm>
                    <a:prstGeom prst="rect">
                      <a:avLst/>
                    </a:prstGeom>
                    <a:noFill/>
                    <a:ln>
                      <a:noFill/>
                    </a:ln>
                  </pic:spPr>
                </pic:pic>
              </a:graphicData>
            </a:graphic>
          </wp:inline>
        </w:drawing>
      </w:r>
      <w:r>
        <w:rPr>
          <w:rStyle w:val="normaltextrun"/>
          <w:rFonts w:ascii="Calibri" w:hAnsi="Calibri" w:cs="Calibri"/>
          <w:sz w:val="22"/>
          <w:szCs w:val="22"/>
        </w:rPr>
        <w:t>L’inspecteur du permis de conduire (IPCSR) utilisera la grille pendant l’épreuve en circulation. Vous devrez obtenir au minimum 17 points sur 27 et ne pas commettre de faute éliminatoire au permis pour être admis.</w:t>
      </w:r>
      <w:r>
        <w:rPr>
          <w:rStyle w:val="eop"/>
          <w:rFonts w:ascii="Calibri" w:hAnsi="Calibri" w:cs="Calibri"/>
        </w:rPr>
        <w:t> </w:t>
      </w:r>
    </w:p>
    <w:p w14:paraId="479501BD" w14:textId="77777777" w:rsidR="00095A53" w:rsidRDefault="00095A53" w:rsidP="00095A53">
      <w:pPr>
        <w:pStyle w:val="paragraph"/>
        <w:numPr>
          <w:ilvl w:val="0"/>
          <w:numId w:val="12"/>
        </w:numPr>
        <w:spacing w:before="0" w:beforeAutospacing="0" w:after="0" w:afterAutospacing="0"/>
        <w:ind w:left="1080" w:firstLine="0"/>
        <w:jc w:val="center"/>
        <w:textAlignment w:val="baseline"/>
        <w:rPr>
          <w:rStyle w:val="normaltextrun"/>
          <w:rFonts w:ascii="Calibri" w:hAnsi="Calibri" w:cs="Calibri"/>
          <w:b/>
          <w:bCs/>
          <w:sz w:val="36"/>
          <w:szCs w:val="36"/>
        </w:rPr>
      </w:pPr>
      <w:r>
        <w:rPr>
          <w:rStyle w:val="normaltextrun"/>
          <w:rFonts w:ascii="Calibri" w:hAnsi="Calibri" w:cs="Calibri"/>
          <w:b/>
          <w:bCs/>
          <w:sz w:val="36"/>
          <w:szCs w:val="36"/>
        </w:rPr>
        <w:br w:type="page"/>
      </w:r>
    </w:p>
    <w:p w14:paraId="284E04D6" w14:textId="67D3E8C0" w:rsidR="00095A53" w:rsidRDefault="00095A53" w:rsidP="00095A53">
      <w:pPr>
        <w:pStyle w:val="paragraph"/>
        <w:numPr>
          <w:ilvl w:val="0"/>
          <w:numId w:val="12"/>
        </w:numPr>
        <w:spacing w:before="0" w:beforeAutospacing="0" w:after="0" w:afterAutospacing="0"/>
        <w:ind w:left="1080" w:firstLine="0"/>
        <w:jc w:val="center"/>
        <w:textAlignment w:val="baseline"/>
        <w:rPr>
          <w:rFonts w:ascii="Calibri" w:hAnsi="Calibri" w:cs="Calibri"/>
          <w:sz w:val="36"/>
          <w:szCs w:val="36"/>
        </w:rPr>
      </w:pPr>
      <w:r>
        <w:rPr>
          <w:rStyle w:val="normaltextrun"/>
          <w:rFonts w:ascii="Calibri" w:hAnsi="Calibri" w:cs="Calibri"/>
          <w:b/>
          <w:bCs/>
          <w:sz w:val="36"/>
          <w:szCs w:val="36"/>
        </w:rPr>
        <w:lastRenderedPageBreak/>
        <w:t>- PROGRAMME PERMIS BE –</w:t>
      </w:r>
      <w:r>
        <w:rPr>
          <w:rStyle w:val="eop"/>
          <w:rFonts w:ascii="Calibri" w:hAnsi="Calibri" w:cs="Calibri"/>
          <w:sz w:val="36"/>
          <w:szCs w:val="36"/>
        </w:rPr>
        <w:t> </w:t>
      </w:r>
    </w:p>
    <w:p w14:paraId="541C60DB" w14:textId="77777777" w:rsidR="00095A53" w:rsidRDefault="00095A53" w:rsidP="00095A53">
      <w:pPr>
        <w:pStyle w:val="paragraph"/>
        <w:spacing w:before="0" w:beforeAutospacing="0" w:after="0" w:afterAutospacing="0"/>
        <w:jc w:val="center"/>
        <w:textAlignment w:val="baseline"/>
        <w:rPr>
          <w:rFonts w:ascii="Calibri" w:hAnsi="Calibri" w:cs="Calibri"/>
          <w:sz w:val="22"/>
          <w:szCs w:val="22"/>
        </w:rPr>
      </w:pPr>
      <w:r>
        <w:rPr>
          <w:rStyle w:val="normaltextrun"/>
          <w:rFonts w:ascii="Calibri" w:hAnsi="Calibri" w:cs="Calibri"/>
          <w:b/>
          <w:bCs/>
          <w:sz w:val="22"/>
          <w:szCs w:val="22"/>
        </w:rPr>
        <w:t>CONTENU DE L’ACTION</w:t>
      </w:r>
      <w:r>
        <w:rPr>
          <w:rStyle w:val="eop"/>
          <w:rFonts w:ascii="Calibri" w:hAnsi="Calibri" w:cs="Calibri"/>
          <w:sz w:val="22"/>
          <w:szCs w:val="22"/>
        </w:rPr>
        <w:t> </w:t>
      </w:r>
    </w:p>
    <w:p w14:paraId="5FBC869A"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5E84A200" w14:textId="77777777" w:rsidR="00095A53" w:rsidRDefault="00095A53" w:rsidP="00095A53">
      <w:pPr>
        <w:pStyle w:val="paragraph"/>
        <w:numPr>
          <w:ilvl w:val="0"/>
          <w:numId w:val="13"/>
        </w:numPr>
        <w:spacing w:before="0" w:beforeAutospacing="0" w:after="0" w:afterAutospacing="0"/>
        <w:ind w:left="1065" w:firstLine="0"/>
        <w:jc w:val="both"/>
        <w:textAlignment w:val="baseline"/>
        <w:rPr>
          <w:rFonts w:ascii="Calibri" w:hAnsi="Calibri" w:cs="Calibri"/>
          <w:sz w:val="22"/>
          <w:szCs w:val="22"/>
          <w:u w:val="single"/>
        </w:rPr>
      </w:pPr>
      <w:r>
        <w:rPr>
          <w:rStyle w:val="normaltextrun"/>
          <w:rFonts w:ascii="Calibri" w:hAnsi="Calibri" w:cs="Calibri"/>
          <w:b/>
          <w:bCs/>
          <w:sz w:val="22"/>
          <w:szCs w:val="22"/>
        </w:rPr>
        <w:t>I - INTERROGATION ORALE</w:t>
      </w:r>
      <w:r>
        <w:rPr>
          <w:rStyle w:val="eop"/>
          <w:rFonts w:ascii="Calibri" w:hAnsi="Calibri" w:cs="Calibri"/>
          <w:sz w:val="22"/>
          <w:szCs w:val="22"/>
          <w:u w:val="single"/>
        </w:rPr>
        <w:t> </w:t>
      </w:r>
    </w:p>
    <w:p w14:paraId="2147D4F6" w14:textId="77777777" w:rsidR="00095A53" w:rsidRDefault="00095A53" w:rsidP="00095A53">
      <w:pPr>
        <w:pStyle w:val="paragraph"/>
        <w:numPr>
          <w:ilvl w:val="0"/>
          <w:numId w:val="14"/>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Pluie, neige, verglas, brouillard, vent, distance d’arrêt</w:t>
      </w:r>
      <w:r>
        <w:rPr>
          <w:rStyle w:val="eop"/>
          <w:rFonts w:ascii="Calibri" w:hAnsi="Calibri" w:cs="Calibri"/>
          <w:sz w:val="22"/>
          <w:szCs w:val="22"/>
        </w:rPr>
        <w:t> </w:t>
      </w:r>
    </w:p>
    <w:p w14:paraId="5BC1979D" w14:textId="77777777" w:rsidR="00095A53" w:rsidRDefault="00095A53" w:rsidP="00095A53">
      <w:pPr>
        <w:pStyle w:val="paragraph"/>
        <w:numPr>
          <w:ilvl w:val="0"/>
          <w:numId w:val="15"/>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Conduite en montagne ou zones accidentées</w:t>
      </w:r>
      <w:r>
        <w:rPr>
          <w:rStyle w:val="eop"/>
          <w:rFonts w:ascii="Calibri" w:hAnsi="Calibri" w:cs="Calibri"/>
          <w:sz w:val="22"/>
          <w:szCs w:val="22"/>
        </w:rPr>
        <w:t> </w:t>
      </w:r>
    </w:p>
    <w:p w14:paraId="2CE24F5B" w14:textId="77777777" w:rsidR="00095A53" w:rsidRDefault="00095A53" w:rsidP="00095A53">
      <w:pPr>
        <w:pStyle w:val="paragraph"/>
        <w:numPr>
          <w:ilvl w:val="0"/>
          <w:numId w:val="16"/>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Hygiène et conduite - la fatigue</w:t>
      </w:r>
      <w:r>
        <w:rPr>
          <w:rStyle w:val="eop"/>
          <w:rFonts w:ascii="Calibri" w:hAnsi="Calibri" w:cs="Calibri"/>
          <w:sz w:val="22"/>
          <w:szCs w:val="22"/>
        </w:rPr>
        <w:t> </w:t>
      </w:r>
    </w:p>
    <w:p w14:paraId="010B306D" w14:textId="77777777" w:rsidR="00095A53" w:rsidRDefault="00095A53" w:rsidP="00095A53">
      <w:pPr>
        <w:pStyle w:val="paragraph"/>
        <w:numPr>
          <w:ilvl w:val="0"/>
          <w:numId w:val="17"/>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Le chargement : charger correctement la remorque, précautions avant départ, surcharge</w:t>
      </w:r>
      <w:r>
        <w:rPr>
          <w:rStyle w:val="eop"/>
          <w:rFonts w:ascii="Calibri" w:hAnsi="Calibri" w:cs="Calibri"/>
          <w:sz w:val="22"/>
          <w:szCs w:val="22"/>
        </w:rPr>
        <w:t> </w:t>
      </w:r>
    </w:p>
    <w:p w14:paraId="254D7B53" w14:textId="77777777" w:rsidR="00095A53" w:rsidRDefault="00095A53" w:rsidP="00095A53">
      <w:pPr>
        <w:pStyle w:val="paragraph"/>
        <w:numPr>
          <w:ilvl w:val="0"/>
          <w:numId w:val="18"/>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Le stationnement : </w:t>
      </w:r>
      <w:r>
        <w:rPr>
          <w:rStyle w:val="eop"/>
          <w:rFonts w:ascii="Calibri" w:hAnsi="Calibri" w:cs="Calibri"/>
          <w:sz w:val="22"/>
          <w:szCs w:val="22"/>
        </w:rPr>
        <w:t> </w:t>
      </w:r>
    </w:p>
    <w:p w14:paraId="2880DBB3" w14:textId="77777777" w:rsidR="00095A53" w:rsidRDefault="00095A53" w:rsidP="00095A53">
      <w:pPr>
        <w:pStyle w:val="paragraph"/>
        <w:numPr>
          <w:ilvl w:val="0"/>
          <w:numId w:val="19"/>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La réglementation - les aires de stationnement</w:t>
      </w:r>
      <w:r>
        <w:rPr>
          <w:rStyle w:val="eop"/>
          <w:rFonts w:ascii="Calibri" w:hAnsi="Calibri" w:cs="Calibri"/>
          <w:sz w:val="22"/>
          <w:szCs w:val="22"/>
        </w:rPr>
        <w:t> </w:t>
      </w:r>
    </w:p>
    <w:p w14:paraId="72791803" w14:textId="77777777" w:rsidR="00095A53" w:rsidRDefault="00095A53" w:rsidP="00095A53">
      <w:pPr>
        <w:pStyle w:val="paragraph"/>
        <w:numPr>
          <w:ilvl w:val="0"/>
          <w:numId w:val="20"/>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Les précautions en fonction des circonstances</w:t>
      </w:r>
      <w:r>
        <w:rPr>
          <w:rStyle w:val="eop"/>
          <w:rFonts w:ascii="Calibri" w:hAnsi="Calibri" w:cs="Calibri"/>
          <w:sz w:val="22"/>
          <w:szCs w:val="22"/>
        </w:rPr>
        <w:t> </w:t>
      </w:r>
    </w:p>
    <w:p w14:paraId="2A9B1334" w14:textId="77777777" w:rsidR="00095A53" w:rsidRDefault="00095A53" w:rsidP="00095A53">
      <w:pPr>
        <w:pStyle w:val="paragraph"/>
        <w:numPr>
          <w:ilvl w:val="0"/>
          <w:numId w:val="21"/>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Précautions en quittant l’arrêt ou le stationnement</w:t>
      </w:r>
      <w:r>
        <w:rPr>
          <w:rStyle w:val="eop"/>
          <w:rFonts w:ascii="Calibri" w:hAnsi="Calibri" w:cs="Calibri"/>
          <w:sz w:val="22"/>
          <w:szCs w:val="22"/>
        </w:rPr>
        <w:t> </w:t>
      </w:r>
    </w:p>
    <w:p w14:paraId="1A3C8789" w14:textId="77777777" w:rsidR="00095A53" w:rsidRDefault="00095A53" w:rsidP="00095A53">
      <w:pPr>
        <w:pStyle w:val="paragraph"/>
        <w:numPr>
          <w:ilvl w:val="0"/>
          <w:numId w:val="22"/>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Le dépassement :</w:t>
      </w:r>
      <w:r>
        <w:rPr>
          <w:rStyle w:val="eop"/>
          <w:rFonts w:ascii="Calibri" w:hAnsi="Calibri" w:cs="Calibri"/>
          <w:sz w:val="22"/>
          <w:szCs w:val="22"/>
        </w:rPr>
        <w:t> </w:t>
      </w:r>
    </w:p>
    <w:p w14:paraId="1F285DDA" w14:textId="77777777" w:rsidR="00095A53" w:rsidRDefault="00095A53" w:rsidP="00095A53">
      <w:pPr>
        <w:pStyle w:val="paragraph"/>
        <w:numPr>
          <w:ilvl w:val="0"/>
          <w:numId w:val="23"/>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Précautions avant, pendant et après</w:t>
      </w:r>
      <w:r>
        <w:rPr>
          <w:rStyle w:val="eop"/>
          <w:rFonts w:ascii="Calibri" w:hAnsi="Calibri" w:cs="Calibri"/>
          <w:sz w:val="22"/>
          <w:szCs w:val="22"/>
        </w:rPr>
        <w:t> </w:t>
      </w:r>
    </w:p>
    <w:p w14:paraId="6AA527D2" w14:textId="77777777" w:rsidR="00095A53" w:rsidRDefault="00095A53" w:rsidP="00095A53">
      <w:pPr>
        <w:pStyle w:val="paragraph"/>
        <w:numPr>
          <w:ilvl w:val="0"/>
          <w:numId w:val="24"/>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Dangers liés aux dépassements</w:t>
      </w:r>
      <w:r>
        <w:rPr>
          <w:rStyle w:val="eop"/>
          <w:rFonts w:ascii="Calibri" w:hAnsi="Calibri" w:cs="Calibri"/>
          <w:sz w:val="22"/>
          <w:szCs w:val="22"/>
        </w:rPr>
        <w:t> </w:t>
      </w:r>
    </w:p>
    <w:p w14:paraId="5CF582E5" w14:textId="77777777" w:rsidR="00095A53" w:rsidRDefault="00095A53" w:rsidP="00095A53">
      <w:pPr>
        <w:pStyle w:val="paragraph"/>
        <w:numPr>
          <w:ilvl w:val="0"/>
          <w:numId w:val="25"/>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Être dépassé</w:t>
      </w:r>
      <w:r>
        <w:rPr>
          <w:rStyle w:val="eop"/>
          <w:rFonts w:ascii="Calibri" w:hAnsi="Calibri" w:cs="Calibri"/>
          <w:sz w:val="22"/>
          <w:szCs w:val="22"/>
        </w:rPr>
        <w:t> </w:t>
      </w:r>
    </w:p>
    <w:p w14:paraId="51AB82B4" w14:textId="77777777" w:rsidR="00095A53" w:rsidRDefault="00095A53" w:rsidP="00095A53">
      <w:pPr>
        <w:pStyle w:val="paragraph"/>
        <w:numPr>
          <w:ilvl w:val="0"/>
          <w:numId w:val="26"/>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L’aspiration</w:t>
      </w:r>
      <w:r>
        <w:rPr>
          <w:rStyle w:val="eop"/>
          <w:rFonts w:ascii="Calibri" w:hAnsi="Calibri" w:cs="Calibri"/>
          <w:sz w:val="22"/>
          <w:szCs w:val="22"/>
        </w:rPr>
        <w:t> </w:t>
      </w:r>
    </w:p>
    <w:p w14:paraId="3BC2025E" w14:textId="77777777" w:rsidR="00095A53" w:rsidRDefault="00095A53" w:rsidP="00095A53">
      <w:pPr>
        <w:pStyle w:val="paragraph"/>
        <w:numPr>
          <w:ilvl w:val="0"/>
          <w:numId w:val="27"/>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Centre de gravité - force centrifuge - le stabilisateur</w:t>
      </w:r>
      <w:r>
        <w:rPr>
          <w:rStyle w:val="eop"/>
          <w:rFonts w:ascii="Calibri" w:hAnsi="Calibri" w:cs="Calibri"/>
          <w:sz w:val="22"/>
          <w:szCs w:val="22"/>
        </w:rPr>
        <w:t> </w:t>
      </w:r>
    </w:p>
    <w:p w14:paraId="1CE194DC" w14:textId="77777777" w:rsidR="00095A53" w:rsidRDefault="00095A53" w:rsidP="00095A53">
      <w:pPr>
        <w:pStyle w:val="paragraph"/>
        <w:numPr>
          <w:ilvl w:val="0"/>
          <w:numId w:val="28"/>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La vitesse l’anticipation les situations d’urgence :</w:t>
      </w:r>
      <w:r>
        <w:rPr>
          <w:rStyle w:val="eop"/>
          <w:rFonts w:ascii="Calibri" w:hAnsi="Calibri" w:cs="Calibri"/>
          <w:sz w:val="22"/>
          <w:szCs w:val="22"/>
        </w:rPr>
        <w:t> </w:t>
      </w:r>
    </w:p>
    <w:p w14:paraId="1518850E" w14:textId="77777777" w:rsidR="00095A53" w:rsidRDefault="00095A53" w:rsidP="00095A53">
      <w:pPr>
        <w:pStyle w:val="paragraph"/>
        <w:numPr>
          <w:ilvl w:val="0"/>
          <w:numId w:val="29"/>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L’adaptation de la vitesse</w:t>
      </w:r>
      <w:r>
        <w:rPr>
          <w:rStyle w:val="eop"/>
          <w:rFonts w:ascii="Calibri" w:hAnsi="Calibri" w:cs="Calibri"/>
          <w:sz w:val="22"/>
          <w:szCs w:val="22"/>
        </w:rPr>
        <w:t> </w:t>
      </w:r>
    </w:p>
    <w:p w14:paraId="68B52859" w14:textId="77777777" w:rsidR="00095A53" w:rsidRDefault="00095A53" w:rsidP="00095A53">
      <w:pPr>
        <w:pStyle w:val="paragraph"/>
        <w:numPr>
          <w:ilvl w:val="0"/>
          <w:numId w:val="30"/>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Vitesse maximum</w:t>
      </w:r>
      <w:r>
        <w:rPr>
          <w:rStyle w:val="eop"/>
          <w:rFonts w:ascii="Calibri" w:hAnsi="Calibri" w:cs="Calibri"/>
          <w:sz w:val="22"/>
          <w:szCs w:val="22"/>
        </w:rPr>
        <w:t> </w:t>
      </w:r>
    </w:p>
    <w:p w14:paraId="08D9DC5D" w14:textId="77777777" w:rsidR="00095A53" w:rsidRDefault="00095A53" w:rsidP="00095A53">
      <w:pPr>
        <w:pStyle w:val="paragraph"/>
        <w:numPr>
          <w:ilvl w:val="0"/>
          <w:numId w:val="31"/>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Qu’est-ce qu’une situation d’urgence ?</w:t>
      </w:r>
      <w:r>
        <w:rPr>
          <w:rStyle w:val="eop"/>
          <w:rFonts w:ascii="Calibri" w:hAnsi="Calibri" w:cs="Calibri"/>
          <w:sz w:val="22"/>
          <w:szCs w:val="22"/>
        </w:rPr>
        <w:t> </w:t>
      </w:r>
    </w:p>
    <w:p w14:paraId="28E7A332" w14:textId="77777777" w:rsidR="00095A53" w:rsidRDefault="00095A53" w:rsidP="00095A53">
      <w:pPr>
        <w:pStyle w:val="paragraph"/>
        <w:numPr>
          <w:ilvl w:val="0"/>
          <w:numId w:val="32"/>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Comment y faire face ?</w:t>
      </w:r>
      <w:r>
        <w:rPr>
          <w:rStyle w:val="eop"/>
          <w:rFonts w:ascii="Calibri" w:hAnsi="Calibri" w:cs="Calibri"/>
          <w:sz w:val="22"/>
          <w:szCs w:val="22"/>
        </w:rPr>
        <w:t> </w:t>
      </w:r>
    </w:p>
    <w:p w14:paraId="596C6C9C" w14:textId="77777777" w:rsidR="00095A53" w:rsidRDefault="00095A53" w:rsidP="00095A53">
      <w:pPr>
        <w:pStyle w:val="paragraph"/>
        <w:numPr>
          <w:ilvl w:val="0"/>
          <w:numId w:val="33"/>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Le freinage :</w:t>
      </w:r>
      <w:r>
        <w:rPr>
          <w:rStyle w:val="eop"/>
          <w:rFonts w:ascii="Calibri" w:hAnsi="Calibri" w:cs="Calibri"/>
          <w:sz w:val="22"/>
          <w:szCs w:val="22"/>
        </w:rPr>
        <w:t> </w:t>
      </w:r>
    </w:p>
    <w:p w14:paraId="2F8F8666" w14:textId="77777777" w:rsidR="00095A53" w:rsidRDefault="00095A53" w:rsidP="00095A53">
      <w:pPr>
        <w:pStyle w:val="paragraph"/>
        <w:numPr>
          <w:ilvl w:val="0"/>
          <w:numId w:val="34"/>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Les qualités d’un bon freinage</w:t>
      </w:r>
      <w:r>
        <w:rPr>
          <w:rStyle w:val="eop"/>
          <w:rFonts w:ascii="Calibri" w:hAnsi="Calibri" w:cs="Calibri"/>
          <w:sz w:val="22"/>
          <w:szCs w:val="22"/>
        </w:rPr>
        <w:t> </w:t>
      </w:r>
    </w:p>
    <w:p w14:paraId="3023B5D9" w14:textId="77777777" w:rsidR="00095A53" w:rsidRDefault="00095A53" w:rsidP="00095A53">
      <w:pPr>
        <w:pStyle w:val="paragraph"/>
        <w:numPr>
          <w:ilvl w:val="0"/>
          <w:numId w:val="35"/>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Les dangers du blocage des roues</w:t>
      </w:r>
      <w:r>
        <w:rPr>
          <w:rStyle w:val="eop"/>
          <w:rFonts w:ascii="Calibri" w:hAnsi="Calibri" w:cs="Calibri"/>
          <w:sz w:val="22"/>
          <w:szCs w:val="22"/>
        </w:rPr>
        <w:t> </w:t>
      </w:r>
    </w:p>
    <w:p w14:paraId="6504018C" w14:textId="77777777" w:rsidR="00095A53" w:rsidRDefault="00095A53" w:rsidP="00095A53">
      <w:pPr>
        <w:pStyle w:val="paragraph"/>
        <w:numPr>
          <w:ilvl w:val="0"/>
          <w:numId w:val="36"/>
        </w:numPr>
        <w:spacing w:before="0" w:beforeAutospacing="0" w:after="0" w:afterAutospacing="0"/>
        <w:ind w:left="2595" w:firstLine="0"/>
        <w:jc w:val="both"/>
        <w:textAlignment w:val="baseline"/>
        <w:rPr>
          <w:rFonts w:ascii="Calibri" w:hAnsi="Calibri" w:cs="Calibri"/>
          <w:sz w:val="22"/>
          <w:szCs w:val="22"/>
        </w:rPr>
      </w:pPr>
      <w:r>
        <w:rPr>
          <w:rStyle w:val="normaltextrun"/>
          <w:rFonts w:ascii="Calibri" w:hAnsi="Calibri" w:cs="Calibri"/>
          <w:sz w:val="22"/>
          <w:szCs w:val="22"/>
        </w:rPr>
        <w:t>Le freinage de la remorque</w:t>
      </w:r>
      <w:r>
        <w:rPr>
          <w:rStyle w:val="eop"/>
          <w:rFonts w:ascii="Calibri" w:hAnsi="Calibri" w:cs="Calibri"/>
          <w:sz w:val="22"/>
          <w:szCs w:val="22"/>
        </w:rPr>
        <w:t> </w:t>
      </w:r>
    </w:p>
    <w:p w14:paraId="65BC4F25" w14:textId="77777777" w:rsidR="00095A53" w:rsidRDefault="00095A53" w:rsidP="00095A53">
      <w:pPr>
        <w:pStyle w:val="paragraph"/>
        <w:numPr>
          <w:ilvl w:val="0"/>
          <w:numId w:val="37"/>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Le porte-à-faux les angles morts</w:t>
      </w:r>
      <w:r>
        <w:rPr>
          <w:rStyle w:val="eop"/>
          <w:rFonts w:ascii="Calibri" w:hAnsi="Calibri" w:cs="Calibri"/>
          <w:sz w:val="22"/>
          <w:szCs w:val="22"/>
        </w:rPr>
        <w:t> </w:t>
      </w:r>
    </w:p>
    <w:p w14:paraId="04351EE1" w14:textId="77777777" w:rsidR="00095A53" w:rsidRDefault="00095A53" w:rsidP="00095A53">
      <w:pPr>
        <w:pStyle w:val="paragraph"/>
        <w:numPr>
          <w:ilvl w:val="0"/>
          <w:numId w:val="38"/>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L’assurance</w:t>
      </w:r>
      <w:r>
        <w:rPr>
          <w:rStyle w:val="eop"/>
          <w:rFonts w:ascii="Calibri" w:hAnsi="Calibri" w:cs="Calibri"/>
          <w:sz w:val="22"/>
          <w:szCs w:val="22"/>
        </w:rPr>
        <w:t> </w:t>
      </w:r>
    </w:p>
    <w:p w14:paraId="04EE4874" w14:textId="77777777" w:rsidR="00095A53" w:rsidRDefault="00095A53" w:rsidP="00095A53">
      <w:pPr>
        <w:pStyle w:val="paragraph"/>
        <w:numPr>
          <w:ilvl w:val="0"/>
          <w:numId w:val="39"/>
        </w:numPr>
        <w:spacing w:before="0" w:beforeAutospacing="0" w:after="0" w:afterAutospacing="0"/>
        <w:ind w:left="1560" w:firstLine="0"/>
        <w:jc w:val="both"/>
        <w:textAlignment w:val="baseline"/>
        <w:rPr>
          <w:rFonts w:ascii="Calibri" w:hAnsi="Calibri" w:cs="Calibri"/>
          <w:sz w:val="22"/>
          <w:szCs w:val="22"/>
        </w:rPr>
      </w:pPr>
      <w:r>
        <w:rPr>
          <w:rStyle w:val="normaltextrun"/>
          <w:rFonts w:ascii="Calibri" w:hAnsi="Calibri" w:cs="Calibri"/>
          <w:sz w:val="22"/>
          <w:szCs w:val="22"/>
        </w:rPr>
        <w:t>Passage à niveau – ponts- tunnels – ouvrage d’art – plantations – itinéraire</w:t>
      </w:r>
      <w:r>
        <w:rPr>
          <w:rStyle w:val="eop"/>
          <w:rFonts w:ascii="Calibri" w:hAnsi="Calibri" w:cs="Calibri"/>
          <w:sz w:val="22"/>
          <w:szCs w:val="22"/>
        </w:rPr>
        <w:t> </w:t>
      </w:r>
    </w:p>
    <w:p w14:paraId="445E2BC9"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6BC286D9" w14:textId="77777777" w:rsidR="00095A53" w:rsidRDefault="00095A53" w:rsidP="00095A53">
      <w:pPr>
        <w:pStyle w:val="paragraph"/>
        <w:numPr>
          <w:ilvl w:val="0"/>
          <w:numId w:val="40"/>
        </w:numPr>
        <w:spacing w:before="0" w:beforeAutospacing="0" w:after="0" w:afterAutospacing="0"/>
        <w:ind w:left="1080" w:firstLine="0"/>
        <w:jc w:val="both"/>
        <w:textAlignment w:val="baseline"/>
        <w:rPr>
          <w:rFonts w:ascii="Calibri" w:hAnsi="Calibri" w:cs="Calibri"/>
          <w:sz w:val="22"/>
          <w:szCs w:val="22"/>
          <w:u w:val="single"/>
        </w:rPr>
      </w:pPr>
      <w:r>
        <w:rPr>
          <w:rStyle w:val="normaltextrun"/>
          <w:rFonts w:ascii="Calibri" w:hAnsi="Calibri" w:cs="Calibri"/>
          <w:b/>
          <w:bCs/>
          <w:sz w:val="22"/>
          <w:szCs w:val="22"/>
        </w:rPr>
        <w:t>II – VERIFICATIONS A EFFECTUER</w:t>
      </w:r>
      <w:r>
        <w:rPr>
          <w:rStyle w:val="eop"/>
          <w:rFonts w:ascii="Calibri" w:hAnsi="Calibri" w:cs="Calibri"/>
          <w:sz w:val="22"/>
          <w:szCs w:val="22"/>
          <w:u w:val="single"/>
        </w:rPr>
        <w:t> </w:t>
      </w:r>
    </w:p>
    <w:p w14:paraId="20BC21F4" w14:textId="77777777" w:rsidR="00095A53" w:rsidRDefault="00095A53" w:rsidP="00095A53">
      <w:pPr>
        <w:pStyle w:val="paragraph"/>
        <w:numPr>
          <w:ilvl w:val="0"/>
          <w:numId w:val="41"/>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Système de direction du véhicule tracteur (assistance)</w:t>
      </w:r>
      <w:r>
        <w:rPr>
          <w:rStyle w:val="eop"/>
          <w:rFonts w:ascii="Calibri" w:hAnsi="Calibri" w:cs="Calibri"/>
          <w:sz w:val="22"/>
          <w:szCs w:val="22"/>
        </w:rPr>
        <w:t> </w:t>
      </w:r>
    </w:p>
    <w:p w14:paraId="6C6F4F80" w14:textId="77777777" w:rsidR="00095A53" w:rsidRDefault="00095A53" w:rsidP="00095A53">
      <w:pPr>
        <w:pStyle w:val="paragraph"/>
        <w:numPr>
          <w:ilvl w:val="0"/>
          <w:numId w:val="42"/>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Niveau de liquide de frein</w:t>
      </w:r>
      <w:r>
        <w:rPr>
          <w:rStyle w:val="eop"/>
          <w:rFonts w:ascii="Calibri" w:hAnsi="Calibri" w:cs="Calibri"/>
          <w:sz w:val="22"/>
          <w:szCs w:val="22"/>
        </w:rPr>
        <w:t> </w:t>
      </w:r>
    </w:p>
    <w:p w14:paraId="0549D4BE" w14:textId="77777777" w:rsidR="00095A53" w:rsidRDefault="00095A53" w:rsidP="00095A53">
      <w:pPr>
        <w:pStyle w:val="paragraph"/>
        <w:numPr>
          <w:ilvl w:val="0"/>
          <w:numId w:val="43"/>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Suspension de la remorque</w:t>
      </w:r>
      <w:r>
        <w:rPr>
          <w:rStyle w:val="eop"/>
          <w:rFonts w:ascii="Calibri" w:hAnsi="Calibri" w:cs="Calibri"/>
          <w:sz w:val="22"/>
          <w:szCs w:val="22"/>
        </w:rPr>
        <w:t> </w:t>
      </w:r>
    </w:p>
    <w:p w14:paraId="7C733E95" w14:textId="77777777" w:rsidR="00095A53" w:rsidRDefault="00095A53" w:rsidP="00095A53">
      <w:pPr>
        <w:pStyle w:val="paragraph"/>
        <w:numPr>
          <w:ilvl w:val="0"/>
          <w:numId w:val="44"/>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Un pneu du véhicule tracteur et un pneu de la remorque</w:t>
      </w:r>
      <w:r>
        <w:rPr>
          <w:rStyle w:val="eop"/>
          <w:rFonts w:ascii="Calibri" w:hAnsi="Calibri" w:cs="Calibri"/>
          <w:sz w:val="22"/>
          <w:szCs w:val="22"/>
        </w:rPr>
        <w:t> </w:t>
      </w:r>
    </w:p>
    <w:p w14:paraId="6C34D7DB" w14:textId="77777777" w:rsidR="00095A53" w:rsidRDefault="00095A53" w:rsidP="00095A53">
      <w:pPr>
        <w:pStyle w:val="paragraph"/>
        <w:numPr>
          <w:ilvl w:val="0"/>
          <w:numId w:val="45"/>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Feux, dispositifs réfléchissants et indicateurs de changement de direction de l’ensemble</w:t>
      </w:r>
      <w:r>
        <w:rPr>
          <w:rStyle w:val="eop"/>
          <w:rFonts w:ascii="Calibri" w:hAnsi="Calibri" w:cs="Calibri"/>
          <w:sz w:val="22"/>
          <w:szCs w:val="22"/>
        </w:rPr>
        <w:t> </w:t>
      </w:r>
    </w:p>
    <w:p w14:paraId="4249E4F8" w14:textId="77777777" w:rsidR="00095A53" w:rsidRDefault="00095A53" w:rsidP="00095A53">
      <w:pPr>
        <w:pStyle w:val="paragraph"/>
        <w:numPr>
          <w:ilvl w:val="0"/>
          <w:numId w:val="46"/>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Rétroviseurs additionnels : état, fixation</w:t>
      </w:r>
      <w:r>
        <w:rPr>
          <w:rStyle w:val="eop"/>
          <w:rFonts w:ascii="Calibri" w:hAnsi="Calibri" w:cs="Calibri"/>
          <w:sz w:val="22"/>
          <w:szCs w:val="22"/>
        </w:rPr>
        <w:t> </w:t>
      </w:r>
    </w:p>
    <w:p w14:paraId="27E1D40A" w14:textId="77777777" w:rsidR="00095A53" w:rsidRDefault="00095A53" w:rsidP="00095A53">
      <w:pPr>
        <w:pStyle w:val="paragraph"/>
        <w:numPr>
          <w:ilvl w:val="0"/>
          <w:numId w:val="47"/>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Lave-glace, essuie-glaces</w:t>
      </w:r>
      <w:r>
        <w:rPr>
          <w:rStyle w:val="eop"/>
          <w:rFonts w:ascii="Calibri" w:hAnsi="Calibri" w:cs="Calibri"/>
          <w:sz w:val="22"/>
          <w:szCs w:val="22"/>
        </w:rPr>
        <w:t> </w:t>
      </w:r>
    </w:p>
    <w:p w14:paraId="1D904439" w14:textId="77777777" w:rsidR="00095A53" w:rsidRDefault="00095A53" w:rsidP="00095A53">
      <w:pPr>
        <w:pStyle w:val="paragraph"/>
        <w:numPr>
          <w:ilvl w:val="0"/>
          <w:numId w:val="48"/>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Portes, fenêtres et/ou vantaux (caravane), hayon</w:t>
      </w:r>
      <w:r>
        <w:rPr>
          <w:rStyle w:val="eop"/>
          <w:rFonts w:ascii="Calibri" w:hAnsi="Calibri" w:cs="Calibri"/>
          <w:sz w:val="22"/>
          <w:szCs w:val="22"/>
        </w:rPr>
        <w:t> </w:t>
      </w:r>
    </w:p>
    <w:p w14:paraId="42960836" w14:textId="0B603947" w:rsidR="00095A53" w:rsidRDefault="00095A53" w:rsidP="00095A53">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 </w:t>
      </w:r>
      <w:r>
        <w:rPr>
          <w:rStyle w:val="eop"/>
          <w:rFonts w:ascii="Calibri" w:hAnsi="Calibri" w:cs="Calibri"/>
          <w:sz w:val="22"/>
          <w:szCs w:val="22"/>
        </w:rPr>
        <w:br w:type="page"/>
      </w:r>
    </w:p>
    <w:p w14:paraId="05821052"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p>
    <w:p w14:paraId="10C5E0BA" w14:textId="77777777" w:rsidR="00095A53" w:rsidRDefault="00095A53" w:rsidP="00095A53">
      <w:pPr>
        <w:pStyle w:val="paragraph"/>
        <w:numPr>
          <w:ilvl w:val="0"/>
          <w:numId w:val="49"/>
        </w:numPr>
        <w:spacing w:before="0" w:beforeAutospacing="0" w:after="0" w:afterAutospacing="0"/>
        <w:ind w:left="1080" w:firstLine="0"/>
        <w:jc w:val="both"/>
        <w:textAlignment w:val="baseline"/>
        <w:rPr>
          <w:rFonts w:ascii="Calibri" w:hAnsi="Calibri" w:cs="Calibri"/>
          <w:sz w:val="22"/>
          <w:szCs w:val="22"/>
          <w:u w:val="single"/>
        </w:rPr>
      </w:pPr>
      <w:r>
        <w:rPr>
          <w:rStyle w:val="normaltextrun"/>
          <w:rFonts w:ascii="Calibri" w:hAnsi="Calibri" w:cs="Calibri"/>
          <w:b/>
          <w:bCs/>
          <w:sz w:val="22"/>
          <w:szCs w:val="22"/>
        </w:rPr>
        <w:t>III – DETELAGE - ATTELAGE</w:t>
      </w:r>
      <w:r>
        <w:rPr>
          <w:rStyle w:val="eop"/>
          <w:rFonts w:ascii="Calibri" w:hAnsi="Calibri" w:cs="Calibri"/>
          <w:sz w:val="22"/>
          <w:szCs w:val="22"/>
          <w:u w:val="single"/>
        </w:rPr>
        <w:t> </w:t>
      </w:r>
    </w:p>
    <w:p w14:paraId="124B02A2" w14:textId="77777777" w:rsidR="00095A53" w:rsidRDefault="00095A53" w:rsidP="00095A53">
      <w:pPr>
        <w:pStyle w:val="paragraph"/>
        <w:numPr>
          <w:ilvl w:val="0"/>
          <w:numId w:val="50"/>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Frein, roue jockey, filin câble électrique ouverture tête d’attelage, séparation du véhicule tracteur et de la remorque (1 m minimum)</w:t>
      </w:r>
      <w:r>
        <w:rPr>
          <w:rStyle w:val="eop"/>
          <w:rFonts w:ascii="Calibri" w:hAnsi="Calibri" w:cs="Calibri"/>
          <w:sz w:val="22"/>
          <w:szCs w:val="22"/>
        </w:rPr>
        <w:t> </w:t>
      </w:r>
    </w:p>
    <w:p w14:paraId="62B0CA21" w14:textId="77777777" w:rsidR="00095A53" w:rsidRDefault="00095A53" w:rsidP="00095A53">
      <w:pPr>
        <w:pStyle w:val="paragraph"/>
        <w:numPr>
          <w:ilvl w:val="0"/>
          <w:numId w:val="51"/>
        </w:numPr>
        <w:spacing w:before="0" w:beforeAutospacing="0" w:after="0" w:afterAutospacing="0"/>
        <w:ind w:left="1485" w:firstLine="0"/>
        <w:jc w:val="both"/>
        <w:textAlignment w:val="baseline"/>
        <w:rPr>
          <w:rFonts w:ascii="Calibri" w:hAnsi="Calibri" w:cs="Calibri"/>
          <w:sz w:val="22"/>
          <w:szCs w:val="22"/>
        </w:rPr>
      </w:pPr>
      <w:r>
        <w:rPr>
          <w:rStyle w:val="normaltextrun"/>
          <w:rFonts w:ascii="Calibri" w:hAnsi="Calibri" w:cs="Calibri"/>
          <w:sz w:val="22"/>
          <w:szCs w:val="22"/>
        </w:rPr>
        <w:t>Vérifications du système d’attelage : stabilisateur, plots et prise électrique, état et fixation de la ferrure, graissage de la boule, Positionnement du véhicule tracteur ou positionnement de la remorque, verrouillage de la tête d’attelage, mise en place du filin et du câble électrique, remontée de la roue jockey, desserrage du frein</w:t>
      </w:r>
      <w:r>
        <w:rPr>
          <w:rStyle w:val="eop"/>
          <w:rFonts w:ascii="Calibri" w:hAnsi="Calibri" w:cs="Calibri"/>
          <w:sz w:val="22"/>
          <w:szCs w:val="22"/>
        </w:rPr>
        <w:t> </w:t>
      </w:r>
    </w:p>
    <w:p w14:paraId="3347468E"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506A8502"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I</w:t>
      </w:r>
      <w:r>
        <w:rPr>
          <w:rStyle w:val="normaltextrun"/>
          <w:rFonts w:ascii="Calibri" w:hAnsi="Calibri" w:cs="Calibri"/>
          <w:b/>
          <w:bCs/>
          <w:sz w:val="22"/>
          <w:szCs w:val="22"/>
        </w:rPr>
        <w:t>V – MANŒUVRES</w:t>
      </w:r>
      <w:r>
        <w:rPr>
          <w:rStyle w:val="eop"/>
          <w:rFonts w:ascii="Calibri" w:hAnsi="Calibri" w:cs="Calibri"/>
          <w:sz w:val="22"/>
          <w:szCs w:val="22"/>
        </w:rPr>
        <w:t> </w:t>
      </w:r>
    </w:p>
    <w:p w14:paraId="217D8C3F"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687A23A7"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b/>
          <w:bCs/>
          <w:sz w:val="22"/>
          <w:szCs w:val="22"/>
        </w:rPr>
        <w:t>V - CONDUITE EN VILLE ET EN CAMPAGNE</w:t>
      </w:r>
      <w:r>
        <w:rPr>
          <w:rStyle w:val="eop"/>
          <w:rFonts w:ascii="Calibri" w:hAnsi="Calibri" w:cs="Calibri"/>
          <w:sz w:val="22"/>
          <w:szCs w:val="22"/>
        </w:rPr>
        <w:t> </w:t>
      </w:r>
    </w:p>
    <w:p w14:paraId="63236DA6" w14:textId="77777777" w:rsidR="00095A53" w:rsidRDefault="00095A53" w:rsidP="00095A53">
      <w:pPr>
        <w:pStyle w:val="paragraph"/>
        <w:spacing w:before="0" w:beforeAutospacing="0" w:after="0" w:afterAutospacing="0"/>
        <w:ind w:left="420"/>
        <w:jc w:val="center"/>
        <w:textAlignment w:val="baseline"/>
        <w:rPr>
          <w:rStyle w:val="normaltextrun"/>
          <w:rFonts w:ascii="Calibri" w:hAnsi="Calibri" w:cs="Calibri"/>
          <w:b/>
          <w:bCs/>
          <w:sz w:val="50"/>
          <w:szCs w:val="50"/>
        </w:rPr>
      </w:pPr>
      <w:r>
        <w:rPr>
          <w:rStyle w:val="normaltextrun"/>
          <w:rFonts w:ascii="Calibri" w:hAnsi="Calibri" w:cs="Calibri"/>
          <w:b/>
          <w:bCs/>
          <w:sz w:val="50"/>
          <w:szCs w:val="50"/>
        </w:rPr>
        <w:br w:type="page"/>
      </w:r>
    </w:p>
    <w:p w14:paraId="30B6A48C" w14:textId="0632BA58" w:rsidR="00095A53" w:rsidRDefault="00095A53" w:rsidP="00095A53">
      <w:pPr>
        <w:pStyle w:val="paragraph"/>
        <w:spacing w:before="0" w:beforeAutospacing="0" w:after="0" w:afterAutospacing="0"/>
        <w:ind w:left="420"/>
        <w:jc w:val="center"/>
        <w:textAlignment w:val="baseline"/>
        <w:rPr>
          <w:rFonts w:ascii="Calibri" w:hAnsi="Calibri" w:cs="Calibri"/>
          <w:b/>
          <w:bCs/>
          <w:sz w:val="22"/>
          <w:szCs w:val="22"/>
        </w:rPr>
      </w:pPr>
      <w:r>
        <w:rPr>
          <w:rStyle w:val="normaltextrun"/>
          <w:rFonts w:ascii="Calibri" w:hAnsi="Calibri" w:cs="Calibri"/>
          <w:b/>
          <w:bCs/>
          <w:sz w:val="50"/>
          <w:szCs w:val="50"/>
        </w:rPr>
        <w:lastRenderedPageBreak/>
        <w:t>LES VERIFICATIONS</w:t>
      </w:r>
      <w:r>
        <w:rPr>
          <w:rStyle w:val="eop"/>
          <w:rFonts w:ascii="Calibri" w:hAnsi="Calibri" w:cs="Calibri"/>
          <w:b/>
          <w:bCs/>
          <w:sz w:val="50"/>
          <w:szCs w:val="50"/>
        </w:rPr>
        <w:t> </w:t>
      </w:r>
    </w:p>
    <w:p w14:paraId="69D35165" w14:textId="77777777" w:rsidR="00095A53" w:rsidRDefault="00095A53" w:rsidP="00095A53">
      <w:pPr>
        <w:pStyle w:val="paragraph"/>
        <w:numPr>
          <w:ilvl w:val="0"/>
          <w:numId w:val="52"/>
        </w:numPr>
        <w:spacing w:before="0" w:beforeAutospacing="0" w:after="0" w:afterAutospacing="0"/>
        <w:ind w:left="1080" w:firstLine="0"/>
        <w:textAlignment w:val="baseline"/>
        <w:rPr>
          <w:rFonts w:ascii="Calibri" w:hAnsi="Calibri" w:cs="Calibri"/>
          <w:sz w:val="32"/>
          <w:szCs w:val="32"/>
        </w:rPr>
      </w:pPr>
      <w:r>
        <w:rPr>
          <w:rStyle w:val="normaltextrun"/>
          <w:rFonts w:ascii="Calibri" w:hAnsi="Calibri" w:cs="Calibri"/>
          <w:b/>
          <w:bCs/>
          <w:sz w:val="32"/>
          <w:szCs w:val="32"/>
        </w:rPr>
        <w:t>Le véhicule tracteur (voiture et gilet de sécurité)</w:t>
      </w:r>
      <w:r>
        <w:rPr>
          <w:rStyle w:val="eop"/>
          <w:rFonts w:ascii="Calibri" w:hAnsi="Calibri" w:cs="Calibri"/>
          <w:sz w:val="32"/>
          <w:szCs w:val="32"/>
        </w:rPr>
        <w:t> </w:t>
      </w:r>
    </w:p>
    <w:p w14:paraId="6AE674EB" w14:textId="77777777" w:rsidR="00095A53" w:rsidRDefault="00095A53" w:rsidP="00095A53">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rPr>
        <w:t> </w:t>
      </w:r>
    </w:p>
    <w:p w14:paraId="2620446C" w14:textId="77777777" w:rsidR="00095A53" w:rsidRDefault="00095A53" w:rsidP="00095A5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Dans le véhicule :</w:t>
      </w:r>
      <w:r>
        <w:rPr>
          <w:rStyle w:val="eop"/>
          <w:rFonts w:ascii="Calibri" w:hAnsi="Calibri" w:cs="Calibri"/>
          <w:sz w:val="22"/>
          <w:szCs w:val="22"/>
        </w:rPr>
        <w:t> </w:t>
      </w:r>
    </w:p>
    <w:p w14:paraId="3EEDB030" w14:textId="77777777" w:rsidR="00095A53" w:rsidRDefault="00095A53" w:rsidP="00095A53">
      <w:pPr>
        <w:pStyle w:val="paragraph"/>
        <w:numPr>
          <w:ilvl w:val="0"/>
          <w:numId w:val="5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Le frein de parking est serré et le voyant correspondant est allumé,</w:t>
      </w:r>
      <w:r>
        <w:rPr>
          <w:rStyle w:val="eop"/>
          <w:rFonts w:ascii="Calibri" w:hAnsi="Calibri" w:cs="Calibri"/>
          <w:sz w:val="22"/>
          <w:szCs w:val="22"/>
        </w:rPr>
        <w:t> </w:t>
      </w:r>
    </w:p>
    <w:p w14:paraId="3F8CE9D2" w14:textId="77777777" w:rsidR="00095A53" w:rsidRDefault="00095A53" w:rsidP="00095A53">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Le véhicule est bien immobilisé</w:t>
      </w:r>
      <w:r>
        <w:rPr>
          <w:rStyle w:val="eop"/>
          <w:rFonts w:ascii="Calibri" w:hAnsi="Calibri" w:cs="Calibri"/>
          <w:sz w:val="22"/>
          <w:szCs w:val="22"/>
        </w:rPr>
        <w:t> </w:t>
      </w:r>
    </w:p>
    <w:p w14:paraId="1BF2E29A" w14:textId="77777777" w:rsidR="00095A53" w:rsidRDefault="00095A53" w:rsidP="00095A53">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Le siège, le volant et les rétroviseurs sont bien réglés,</w:t>
      </w:r>
      <w:r>
        <w:rPr>
          <w:rStyle w:val="eop"/>
          <w:rFonts w:ascii="Calibri" w:hAnsi="Calibri" w:cs="Calibri"/>
          <w:sz w:val="22"/>
          <w:szCs w:val="22"/>
        </w:rPr>
        <w:t> </w:t>
      </w:r>
    </w:p>
    <w:p w14:paraId="4FEBE218" w14:textId="77777777" w:rsidR="00095A53" w:rsidRDefault="00095A53" w:rsidP="00095A53">
      <w:pPr>
        <w:pStyle w:val="paragraph"/>
        <w:numPr>
          <w:ilvl w:val="0"/>
          <w:numId w:val="5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Le porte-documents de bord du véhicule est présent, (le montrer)</w:t>
      </w:r>
      <w:r>
        <w:rPr>
          <w:rStyle w:val="eop"/>
          <w:rFonts w:ascii="Calibri" w:hAnsi="Calibri" w:cs="Calibri"/>
          <w:sz w:val="22"/>
          <w:szCs w:val="22"/>
        </w:rPr>
        <w:t> </w:t>
      </w:r>
    </w:p>
    <w:p w14:paraId="274D9CBE" w14:textId="77777777" w:rsidR="00095A53" w:rsidRDefault="00095A53" w:rsidP="00095A53">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u w:val="single"/>
        </w:rPr>
        <w:t>Pour l'extérieur :</w:t>
      </w:r>
      <w:r>
        <w:rPr>
          <w:rStyle w:val="eop"/>
          <w:rFonts w:ascii="Calibri" w:hAnsi="Calibri" w:cs="Calibri"/>
          <w:sz w:val="22"/>
          <w:szCs w:val="22"/>
        </w:rPr>
        <w:t> </w:t>
      </w:r>
    </w:p>
    <w:p w14:paraId="6782FFAF" w14:textId="77777777" w:rsidR="00095A53" w:rsidRDefault="00095A53" w:rsidP="00095A53">
      <w:pPr>
        <w:pStyle w:val="paragraph"/>
        <w:numPr>
          <w:ilvl w:val="0"/>
          <w:numId w:val="5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L’ensemble des vitres, la carrosserie, les rétroviseurs GAUCHE et les roues ne présentent pas d'anomalie</w:t>
      </w:r>
      <w:r>
        <w:rPr>
          <w:rStyle w:val="eop"/>
          <w:rFonts w:ascii="Calibri" w:hAnsi="Calibri" w:cs="Calibri"/>
          <w:sz w:val="22"/>
          <w:szCs w:val="22"/>
        </w:rPr>
        <w:t> </w:t>
      </w:r>
    </w:p>
    <w:p w14:paraId="2797D489" w14:textId="77777777" w:rsidR="00095A53" w:rsidRDefault="00095A53" w:rsidP="00095A53">
      <w:pPr>
        <w:pStyle w:val="paragraph"/>
        <w:numPr>
          <w:ilvl w:val="0"/>
          <w:numId w:val="5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Face avant pas d'anomalie sur vitres et carrosserie</w:t>
      </w:r>
      <w:r>
        <w:rPr>
          <w:rStyle w:val="eop"/>
          <w:rFonts w:ascii="Calibri" w:hAnsi="Calibri" w:cs="Calibri"/>
          <w:sz w:val="22"/>
          <w:szCs w:val="22"/>
        </w:rPr>
        <w:t> </w:t>
      </w:r>
    </w:p>
    <w:p w14:paraId="06C15E32" w14:textId="77777777" w:rsidR="00095A53" w:rsidRDefault="00095A53" w:rsidP="00095A53">
      <w:pPr>
        <w:pStyle w:val="paragraph"/>
        <w:numPr>
          <w:ilvl w:val="0"/>
          <w:numId w:val="5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Pas de tâches apparentes sous l'ensemble du véhicule (on se baisse pour regarder)</w:t>
      </w:r>
      <w:r>
        <w:rPr>
          <w:rStyle w:val="eop"/>
          <w:rFonts w:ascii="Calibri" w:hAnsi="Calibri" w:cs="Calibri"/>
          <w:sz w:val="22"/>
          <w:szCs w:val="22"/>
        </w:rPr>
        <w:t> </w:t>
      </w:r>
    </w:p>
    <w:p w14:paraId="43475026" w14:textId="77777777" w:rsidR="00095A53" w:rsidRDefault="00095A53" w:rsidP="00095A53">
      <w:pPr>
        <w:pStyle w:val="paragraph"/>
        <w:numPr>
          <w:ilvl w:val="0"/>
          <w:numId w:val="6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L’ensemble des vitres, la carrosserie, les rétroviseurs DROITE et les roues ne présentent pas d'anomalie</w:t>
      </w:r>
      <w:r>
        <w:rPr>
          <w:rStyle w:val="eop"/>
          <w:rFonts w:ascii="Calibri" w:hAnsi="Calibri" w:cs="Calibri"/>
          <w:sz w:val="22"/>
          <w:szCs w:val="22"/>
        </w:rPr>
        <w:t> </w:t>
      </w:r>
    </w:p>
    <w:p w14:paraId="186792C3" w14:textId="29E7A8CD" w:rsidR="00C97768" w:rsidRPr="00C97768" w:rsidRDefault="00095A53" w:rsidP="00095A53">
      <w:pPr>
        <w:pStyle w:val="paragraph"/>
        <w:numPr>
          <w:ilvl w:val="0"/>
          <w:numId w:val="61"/>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Face arrière les vitres et carrosserie ne présentent pas d'anomali</w:t>
      </w:r>
      <w:r w:rsidR="00C97768">
        <w:rPr>
          <w:rStyle w:val="normaltextrun"/>
          <w:rFonts w:ascii="Calibri" w:hAnsi="Calibri" w:cs="Calibri"/>
          <w:sz w:val="22"/>
          <w:szCs w:val="22"/>
        </w:rPr>
        <w:t>e</w:t>
      </w:r>
    </w:p>
    <w:p w14:paraId="7F3803B4" w14:textId="32AD566F" w:rsidR="00C97768" w:rsidRDefault="00C97768" w:rsidP="00095A53">
      <w:pPr>
        <w:pStyle w:val="paragraph"/>
        <w:spacing w:before="0" w:beforeAutospacing="0" w:after="0" w:afterAutospacing="0"/>
        <w:jc w:val="both"/>
        <w:textAlignment w:val="baseline"/>
        <w:rPr>
          <w:rFonts w:asciiTheme="minorHAnsi" w:eastAsiaTheme="minorHAnsi" w:hAnsiTheme="minorHAnsi" w:cstheme="minorBidi"/>
          <w:noProof/>
          <w:sz w:val="22"/>
          <w:szCs w:val="22"/>
          <w:lang w:eastAsia="en-US"/>
        </w:rPr>
      </w:pPr>
    </w:p>
    <w:p w14:paraId="1959C1A3" w14:textId="0684D146" w:rsidR="00C97768" w:rsidRDefault="00A03625">
      <w:pPr>
        <w:rPr>
          <w:noProof/>
        </w:rPr>
      </w:pPr>
      <w:r>
        <w:rPr>
          <w:noProof/>
        </w:rPr>
        <mc:AlternateContent>
          <mc:Choice Requires="wps">
            <w:drawing>
              <wp:anchor distT="0" distB="0" distL="114300" distR="114300" simplePos="0" relativeHeight="251695104" behindDoc="0" locked="0" layoutInCell="1" allowOverlap="1" wp14:anchorId="4153A3D0" wp14:editId="41C99AC6">
                <wp:simplePos x="0" y="0"/>
                <wp:positionH relativeFrom="column">
                  <wp:posOffset>1949568</wp:posOffset>
                </wp:positionH>
                <wp:positionV relativeFrom="paragraph">
                  <wp:posOffset>1303360</wp:posOffset>
                </wp:positionV>
                <wp:extent cx="1828800" cy="18288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C65BD" w14:textId="77D30DA8"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3A3D0" id="Zone de texte 34" o:spid="_x0000_s1027" type="#_x0000_t202" style="position:absolute;margin-left:153.5pt;margin-top:102.6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KZKAIAAFU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" filled="f" stroked="f">
                <v:fill o:detectmouseclick="t"/>
                <v:textbox style="mso-fit-shape-to-text:t">
                  <w:txbxContent>
                    <w:p w14:paraId="683C65BD" w14:textId="77D30DA8"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78663BE" wp14:editId="3C180D71">
                <wp:simplePos x="0" y="0"/>
                <wp:positionH relativeFrom="column">
                  <wp:posOffset>5220586</wp:posOffset>
                </wp:positionH>
                <wp:positionV relativeFrom="paragraph">
                  <wp:posOffset>818072</wp:posOffset>
                </wp:positionV>
                <wp:extent cx="1828800" cy="18288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9E1069" w14:textId="0FC119C4"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25">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&lt;&lt;</w:t>
                            </w: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8663BE" id="Zone de texte 30" o:spid="_x0000_s1028" type="#_x0000_t202" style="position:absolute;margin-left:411.05pt;margin-top:64.4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" filled="f" stroked="f">
                <v:fill o:detectmouseclick="t"/>
                <v:textbox style="mso-fit-shape-to-text:t">
                  <w:txbxContent>
                    <w:p w14:paraId="129E1069" w14:textId="0FC119C4"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625">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&lt;&lt;</w:t>
                      </w: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603B12B" wp14:editId="12BAF7E1">
                <wp:simplePos x="0" y="0"/>
                <wp:positionH relativeFrom="column">
                  <wp:posOffset>3756674</wp:posOffset>
                </wp:positionH>
                <wp:positionV relativeFrom="paragraph">
                  <wp:posOffset>1377388</wp:posOffset>
                </wp:positionV>
                <wp:extent cx="1828800" cy="18288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2F2DFD" w14:textId="3B219FAA"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03B12B" id="Zone de texte 31" o:spid="_x0000_s1029" type="#_x0000_t202" style="position:absolute;margin-left:295.8pt;margin-top:108.4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OwJwIAAFU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" filled="f" stroked="f">
                <v:fill o:detectmouseclick="t"/>
                <v:textbox style="mso-fit-shape-to-text:t">
                  <w:txbxContent>
                    <w:p w14:paraId="0C2F2DFD" w14:textId="3B219FAA"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9F046BA" wp14:editId="225BBE42">
                <wp:simplePos x="0" y="0"/>
                <wp:positionH relativeFrom="column">
                  <wp:posOffset>184563</wp:posOffset>
                </wp:positionH>
                <wp:positionV relativeFrom="paragraph">
                  <wp:posOffset>3281015</wp:posOffset>
                </wp:positionV>
                <wp:extent cx="1828800" cy="182880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B5666" w14:textId="605388D3"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03625">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&gt;&gt;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F046BA" id="Zone de texte 32" o:spid="_x0000_s1030" type="#_x0000_t202" style="position:absolute;margin-left:14.55pt;margin-top:258.3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gKQIAAFU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" filled="f" stroked="f">
                <v:fill o:detectmouseclick="t"/>
                <v:textbox style="mso-fit-shape-to-text:t">
                  <w:txbxContent>
                    <w:p w14:paraId="131B5666" w14:textId="605388D3"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03625">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&gt;&gt;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65A48C7" wp14:editId="13763242">
                <wp:simplePos x="0" y="0"/>
                <wp:positionH relativeFrom="column">
                  <wp:posOffset>577939</wp:posOffset>
                </wp:positionH>
                <wp:positionV relativeFrom="paragraph">
                  <wp:posOffset>2047343</wp:posOffset>
                </wp:positionV>
                <wp:extent cx="1828800" cy="18288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949F2D" w14:textId="5CA67B36"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5A48C7" id="Zone de texte 33" o:spid="_x0000_s1031" type="#_x0000_t202" style="position:absolute;margin-left:45.5pt;margin-top:161.2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" filled="f" stroked="f">
                <v:fill o:detectmouseclick="t"/>
                <v:textbox style="mso-fit-shape-to-text:t">
                  <w:txbxContent>
                    <w:p w14:paraId="39949F2D" w14:textId="5CA67B36"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w:drawing>
          <wp:anchor distT="0" distB="0" distL="114300" distR="114300" simplePos="0" relativeHeight="251683840" behindDoc="0" locked="0" layoutInCell="1" allowOverlap="1" wp14:anchorId="366A0D69" wp14:editId="33A86776">
            <wp:simplePos x="0" y="0"/>
            <wp:positionH relativeFrom="margin">
              <wp:align>left</wp:align>
            </wp:positionH>
            <wp:positionV relativeFrom="paragraph">
              <wp:posOffset>710934</wp:posOffset>
            </wp:positionV>
            <wp:extent cx="5760720" cy="335788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5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768">
        <w:rPr>
          <w:noProof/>
        </w:rPr>
        <w:br w:type="page"/>
      </w:r>
    </w:p>
    <w:p w14:paraId="58671392" w14:textId="52C0C032" w:rsidR="00095A53" w:rsidRDefault="00A03625" w:rsidP="00095A53">
      <w:pPr>
        <w:pStyle w:val="paragraph"/>
        <w:spacing w:before="0" w:beforeAutospacing="0" w:after="0" w:afterAutospacing="0"/>
        <w:jc w:val="both"/>
        <w:textAlignment w:val="baseline"/>
        <w:rPr>
          <w:rStyle w:val="eop"/>
          <w:rFonts w:ascii="Calibri" w:hAnsi="Calibri" w:cs="Calibri"/>
          <w:sz w:val="22"/>
          <w:szCs w:val="22"/>
        </w:rPr>
      </w:pPr>
      <w:r>
        <w:rPr>
          <w:rFonts w:asciiTheme="minorHAnsi" w:eastAsiaTheme="minorHAnsi" w:hAnsiTheme="minorHAnsi" w:cstheme="minorBidi"/>
          <w:noProof/>
          <w:sz w:val="22"/>
          <w:szCs w:val="22"/>
          <w:lang w:eastAsia="en-US"/>
        </w:rPr>
        <w:lastRenderedPageBreak/>
        <w:drawing>
          <wp:anchor distT="0" distB="0" distL="114300" distR="114300" simplePos="0" relativeHeight="251684864" behindDoc="0" locked="0" layoutInCell="1" allowOverlap="1" wp14:anchorId="7E63FAE0" wp14:editId="020CE8BF">
            <wp:simplePos x="0" y="0"/>
            <wp:positionH relativeFrom="column">
              <wp:posOffset>3972</wp:posOffset>
            </wp:positionH>
            <wp:positionV relativeFrom="paragraph">
              <wp:posOffset>3972</wp:posOffset>
            </wp:positionV>
            <wp:extent cx="5760720" cy="3521075"/>
            <wp:effectExtent l="0" t="0" r="0" b="31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2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B6504" w14:textId="26D3F844" w:rsidR="00C97768" w:rsidRDefault="00C97768" w:rsidP="00095A53">
      <w:pPr>
        <w:pStyle w:val="paragraph"/>
        <w:spacing w:before="0" w:beforeAutospacing="0" w:after="0" w:afterAutospacing="0"/>
        <w:jc w:val="both"/>
        <w:textAlignment w:val="baseline"/>
        <w:rPr>
          <w:rStyle w:val="eop"/>
          <w:rFonts w:ascii="Calibri" w:hAnsi="Calibri" w:cs="Calibri"/>
          <w:sz w:val="22"/>
          <w:szCs w:val="22"/>
        </w:rPr>
      </w:pPr>
    </w:p>
    <w:p w14:paraId="7638EFC8" w14:textId="479A2E1B" w:rsidR="00C97768" w:rsidRDefault="00A03625" w:rsidP="00095A53">
      <w:pPr>
        <w:pStyle w:val="paragraph"/>
        <w:spacing w:before="0" w:beforeAutospacing="0" w:after="0" w:afterAutospacing="0"/>
        <w:jc w:val="both"/>
        <w:textAlignment w:val="baseline"/>
        <w:rPr>
          <w:rFonts w:ascii="Calibri" w:hAnsi="Calibri" w:cs="Calibri"/>
          <w:sz w:val="22"/>
          <w:szCs w:val="22"/>
        </w:rPr>
      </w:pPr>
      <w:r>
        <w:rPr>
          <w:noProof/>
        </w:rPr>
        <mc:AlternateContent>
          <mc:Choice Requires="wps">
            <w:drawing>
              <wp:anchor distT="0" distB="0" distL="114300" distR="114300" simplePos="0" relativeHeight="251697152" behindDoc="0" locked="0" layoutInCell="1" allowOverlap="1" wp14:anchorId="7EF727D7" wp14:editId="0E10BD83">
                <wp:simplePos x="0" y="0"/>
                <wp:positionH relativeFrom="column">
                  <wp:posOffset>1492368</wp:posOffset>
                </wp:positionH>
                <wp:positionV relativeFrom="paragraph">
                  <wp:posOffset>98750</wp:posOffset>
                </wp:positionV>
                <wp:extent cx="1828800" cy="182880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5D264C" w14:textId="77777777"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F727D7" id="Zone de texte 35" o:spid="_x0000_s1032" type="#_x0000_t202" style="position:absolute;left:0;text-align:left;margin-left:117.5pt;margin-top:7.8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" filled="f" stroked="f">
                <v:fill o:detectmouseclick="t"/>
                <v:textbox style="mso-fit-shape-to-text:t">
                  <w:txbxContent>
                    <w:p w14:paraId="305D264C" w14:textId="77777777" w:rsidR="00A03625" w:rsidRPr="00C97768" w:rsidRDefault="00A03625" w:rsidP="00A03625">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p>
    <w:p w14:paraId="76E82EE0" w14:textId="02EE0881"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1FBBA177" w14:textId="7C2E0674"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0CBA8123" w14:textId="69F8CBE4"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08B2E22B" w14:textId="519B3428"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4A2CC6A3" w14:textId="32CD2878"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0396417D" w14:textId="365B0D3C"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5E1792CF" w14:textId="4967EB23"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32B472AF" w14:textId="4FA07CAA"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5ADB5E79" w14:textId="2CC42432"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7BAD5CA4" w14:textId="44C7EE8C"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45174B26" w14:textId="29AAC5ED"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1777D5C3" w14:textId="6B506A4F"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070B5C0D" w14:textId="59D7223B"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2D492486" w14:textId="6A0B0284"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436C79FD" w14:textId="3390B84D"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360637DF" w14:textId="279A37FC"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62628D72" w14:textId="79D93284"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1C73E592" w14:textId="77777777" w:rsidR="00C97768" w:rsidRDefault="00C97768" w:rsidP="00095A53">
      <w:pPr>
        <w:pStyle w:val="paragraph"/>
        <w:spacing w:before="0" w:beforeAutospacing="0" w:after="0" w:afterAutospacing="0"/>
        <w:jc w:val="both"/>
        <w:textAlignment w:val="baseline"/>
        <w:rPr>
          <w:rFonts w:ascii="Calibri" w:hAnsi="Calibri" w:cs="Calibri"/>
          <w:sz w:val="22"/>
          <w:szCs w:val="22"/>
        </w:rPr>
      </w:pPr>
    </w:p>
    <w:p w14:paraId="0566BD88" w14:textId="77777777" w:rsidR="00095A53" w:rsidRDefault="00095A53" w:rsidP="00095A53">
      <w:pPr>
        <w:pStyle w:val="paragraph"/>
        <w:numPr>
          <w:ilvl w:val="0"/>
          <w:numId w:val="62"/>
        </w:numPr>
        <w:spacing w:before="0" w:beforeAutospacing="0" w:after="0" w:afterAutospacing="0"/>
        <w:ind w:left="1080" w:firstLine="0"/>
        <w:textAlignment w:val="baseline"/>
        <w:rPr>
          <w:rFonts w:ascii="Calibri" w:hAnsi="Calibri" w:cs="Calibri"/>
          <w:b/>
          <w:bCs/>
          <w:i/>
          <w:iCs/>
          <w:sz w:val="32"/>
          <w:szCs w:val="32"/>
        </w:rPr>
      </w:pPr>
      <w:r>
        <w:rPr>
          <w:rStyle w:val="normaltextrun"/>
          <w:rFonts w:ascii="Calibri" w:hAnsi="Calibri" w:cs="Calibri"/>
          <w:b/>
          <w:bCs/>
          <w:sz w:val="32"/>
          <w:szCs w:val="32"/>
        </w:rPr>
        <w:t>Le véhicule tracté (remorque)</w:t>
      </w:r>
      <w:r>
        <w:rPr>
          <w:rStyle w:val="eop"/>
          <w:rFonts w:ascii="Calibri" w:hAnsi="Calibri" w:cs="Calibri"/>
          <w:b/>
          <w:bCs/>
          <w:i/>
          <w:iCs/>
          <w:sz w:val="32"/>
          <w:szCs w:val="32"/>
        </w:rPr>
        <w:t> </w:t>
      </w:r>
    </w:p>
    <w:p w14:paraId="5181B6B0" w14:textId="00E7A9E3" w:rsidR="00095A53" w:rsidRDefault="00095A53" w:rsidP="00095A53">
      <w:pPr>
        <w:pStyle w:val="paragraph"/>
        <w:spacing w:before="0" w:beforeAutospacing="0" w:after="0" w:afterAutospacing="0"/>
        <w:jc w:val="both"/>
        <w:textAlignment w:val="baseline"/>
        <w:rPr>
          <w:rFonts w:ascii="Calibri" w:hAnsi="Calibri" w:cs="Calibri"/>
          <w:sz w:val="22"/>
          <w:szCs w:val="22"/>
        </w:rPr>
      </w:pPr>
    </w:p>
    <w:p w14:paraId="784A6530" w14:textId="77777777" w:rsidR="00095A53" w:rsidRDefault="00095A53" w:rsidP="00095A53">
      <w:pPr>
        <w:pStyle w:val="paragraph"/>
        <w:numPr>
          <w:ilvl w:val="0"/>
          <w:numId w:val="6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La caisse et la bâche ne présentent pas d'anomalie sur la face avant</w:t>
      </w:r>
      <w:r>
        <w:rPr>
          <w:rStyle w:val="eop"/>
          <w:rFonts w:ascii="Calibri" w:hAnsi="Calibri" w:cs="Calibri"/>
          <w:sz w:val="22"/>
          <w:szCs w:val="22"/>
        </w:rPr>
        <w:t> </w:t>
      </w:r>
    </w:p>
    <w:p w14:paraId="5918C7D0" w14:textId="48BAC95A" w:rsidR="00095A53" w:rsidRDefault="00095A53" w:rsidP="00095A53">
      <w:pPr>
        <w:pStyle w:val="paragraph"/>
        <w:numPr>
          <w:ilvl w:val="0"/>
          <w:numId w:val="64"/>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Sur le côté, pas d'anomalie sur la caisse, la bâche et les roues</w:t>
      </w:r>
      <w:r>
        <w:rPr>
          <w:rStyle w:val="eop"/>
          <w:rFonts w:ascii="Calibri" w:hAnsi="Calibri" w:cs="Calibri"/>
          <w:sz w:val="22"/>
          <w:szCs w:val="22"/>
        </w:rPr>
        <w:t> </w:t>
      </w:r>
    </w:p>
    <w:p w14:paraId="26B66DA0" w14:textId="350C2B37" w:rsidR="00095A53" w:rsidRDefault="00095A53" w:rsidP="00095A53">
      <w:pPr>
        <w:pStyle w:val="paragraph"/>
        <w:numPr>
          <w:ilvl w:val="0"/>
          <w:numId w:val="6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Face arrière, la bâche et la caisse ne présentent pas d'anomalie</w:t>
      </w:r>
      <w:r>
        <w:rPr>
          <w:rStyle w:val="eop"/>
          <w:rFonts w:ascii="Calibri" w:hAnsi="Calibri" w:cs="Calibri"/>
          <w:sz w:val="22"/>
          <w:szCs w:val="22"/>
        </w:rPr>
        <w:t> </w:t>
      </w:r>
    </w:p>
    <w:p w14:paraId="3F985EA7" w14:textId="50F67CB4" w:rsidR="00095A53" w:rsidRDefault="00095A53" w:rsidP="00095A53">
      <w:pPr>
        <w:pStyle w:val="paragraph"/>
        <w:numPr>
          <w:ilvl w:val="0"/>
          <w:numId w:val="6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Le chargement ne présente pas d'anomalie (ouvrir une petite partie arrière)</w:t>
      </w:r>
      <w:r>
        <w:rPr>
          <w:rStyle w:val="eop"/>
          <w:rFonts w:ascii="Calibri" w:hAnsi="Calibri" w:cs="Calibri"/>
          <w:sz w:val="22"/>
          <w:szCs w:val="22"/>
        </w:rPr>
        <w:t> </w:t>
      </w:r>
    </w:p>
    <w:p w14:paraId="53740A1A" w14:textId="2C9FD938" w:rsidR="00095A53" w:rsidRDefault="00095A53" w:rsidP="00095A53">
      <w:pPr>
        <w:pStyle w:val="paragraph"/>
        <w:numPr>
          <w:ilvl w:val="0"/>
          <w:numId w:val="6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Sur le côté la bâche, la caisse et les roues ne présentent pas d'anomalie</w:t>
      </w:r>
      <w:r>
        <w:rPr>
          <w:rStyle w:val="eop"/>
          <w:rFonts w:ascii="Calibri" w:hAnsi="Calibri" w:cs="Calibri"/>
          <w:sz w:val="22"/>
          <w:szCs w:val="22"/>
        </w:rPr>
        <w:t> </w:t>
      </w:r>
    </w:p>
    <w:p w14:paraId="442A1391" w14:textId="5027487A" w:rsidR="00C97768" w:rsidRDefault="006A55D1" w:rsidP="000D4C7B">
      <w:pPr>
        <w:jc w:val="both"/>
      </w:pPr>
      <w:r>
        <w:rPr>
          <w:noProof/>
        </w:rPr>
        <w:lastRenderedPageBreak/>
        <mc:AlternateContent>
          <mc:Choice Requires="wps">
            <w:drawing>
              <wp:anchor distT="0" distB="0" distL="114300" distR="114300" simplePos="0" relativeHeight="251681792" behindDoc="0" locked="0" layoutInCell="1" allowOverlap="1" wp14:anchorId="08B8D1BD" wp14:editId="6D06D860">
                <wp:simplePos x="0" y="0"/>
                <wp:positionH relativeFrom="column">
                  <wp:posOffset>3491939</wp:posOffset>
                </wp:positionH>
                <wp:positionV relativeFrom="paragraph">
                  <wp:posOffset>5822654</wp:posOffset>
                </wp:positionV>
                <wp:extent cx="1828800" cy="182880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045C3B" w14:textId="168652C5" w:rsidR="00EC7A0A" w:rsidRPr="00C97768" w:rsidRDefault="00EC7A0A" w:rsidP="00EC7A0A">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B8D1BD" id="Zone de texte 29" o:spid="_x0000_s1033" type="#_x0000_t202" style="position:absolute;left:0;text-align:left;margin-left:274.95pt;margin-top:458.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" filled="f" stroked="f">
                <v:fill o:detectmouseclick="t"/>
                <v:textbox style="mso-fit-shape-to-text:t">
                  <w:txbxContent>
                    <w:p w14:paraId="19045C3B" w14:textId="168652C5" w:rsidR="00EC7A0A" w:rsidRPr="00C97768" w:rsidRDefault="00EC7A0A" w:rsidP="00EC7A0A">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4170711" wp14:editId="5D9982E7">
                <wp:simplePos x="0" y="0"/>
                <wp:positionH relativeFrom="column">
                  <wp:posOffset>2838332</wp:posOffset>
                </wp:positionH>
                <wp:positionV relativeFrom="paragraph">
                  <wp:posOffset>3281119</wp:posOffset>
                </wp:positionV>
                <wp:extent cx="1828800" cy="18288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4DB5CA" w14:textId="28F8290A" w:rsidR="00C97768" w:rsidRPr="00C97768" w:rsidRDefault="00C97768"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170711" id="Zone de texte 26" o:spid="_x0000_s1034" type="#_x0000_t202" style="position:absolute;left:0;text-align:left;margin-left:223.5pt;margin-top:258.3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" filled="f" stroked="f">
                <v:fill o:detectmouseclick="t"/>
                <v:textbox style="mso-fit-shape-to-text:t">
                  <w:txbxContent>
                    <w:p w14:paraId="364DB5CA" w14:textId="28F8290A" w:rsidR="00C97768" w:rsidRPr="00C97768" w:rsidRDefault="00C97768"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F7D931D" wp14:editId="4AED0F03">
                <wp:simplePos x="0" y="0"/>
                <wp:positionH relativeFrom="column">
                  <wp:posOffset>2980911</wp:posOffset>
                </wp:positionH>
                <wp:positionV relativeFrom="paragraph">
                  <wp:posOffset>3630177</wp:posOffset>
                </wp:positionV>
                <wp:extent cx="761896" cy="18288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761896" cy="1828800"/>
                        </a:xfrm>
                        <a:prstGeom prst="rect">
                          <a:avLst/>
                        </a:prstGeom>
                        <a:noFill/>
                        <a:ln>
                          <a:noFill/>
                        </a:ln>
                      </wps:spPr>
                      <wps:txbx>
                        <w:txbxContent>
                          <w:p w14:paraId="3CD5B68A" w14:textId="5E995537" w:rsidR="00C97768" w:rsidRPr="00C97768" w:rsidRDefault="00EC7A0A"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A0A">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&lt;&lt;</w:t>
                            </w:r>
                            <w:r w:rsidR="00C97768">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D931D" id="Zone de texte 27" o:spid="_x0000_s1035" type="#_x0000_t202" style="position:absolute;left:0;text-align:left;margin-left:234.7pt;margin-top:285.85pt;width:60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" filled="f" stroked="f">
                <v:fill o:detectmouseclick="t"/>
                <v:textbox style="mso-fit-shape-to-text:t">
                  <w:txbxContent>
                    <w:p w14:paraId="3CD5B68A" w14:textId="5E995537" w:rsidR="00C97768" w:rsidRPr="00C97768" w:rsidRDefault="00EC7A0A"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A0A">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&lt;&lt;</w:t>
                      </w:r>
                      <w:r w:rsidR="00C97768">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D4BE9A1" wp14:editId="11DBAEFB">
                <wp:simplePos x="0" y="0"/>
                <wp:positionH relativeFrom="column">
                  <wp:posOffset>3486445</wp:posOffset>
                </wp:positionH>
                <wp:positionV relativeFrom="paragraph">
                  <wp:posOffset>625106</wp:posOffset>
                </wp:positionV>
                <wp:extent cx="1828800" cy="18288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D29AE7" w14:textId="759027A4" w:rsidR="00C97768" w:rsidRPr="00C97768" w:rsidRDefault="00C97768"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4BE9A1" id="Zone de texte 24" o:spid="_x0000_s1036" type="#_x0000_t202" style="position:absolute;left:0;text-align:left;margin-left:274.5pt;margin-top:49.2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" filled="f" stroked="f">
                <v:fill o:detectmouseclick="t"/>
                <v:textbox style="mso-fit-shape-to-text:t">
                  <w:txbxContent>
                    <w:p w14:paraId="37D29AE7" w14:textId="759027A4" w:rsidR="00C97768" w:rsidRPr="00C97768" w:rsidRDefault="00C97768"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FED5680" wp14:editId="3A4928E4">
                <wp:simplePos x="0" y="0"/>
                <wp:positionH relativeFrom="margin">
                  <wp:posOffset>1784336</wp:posOffset>
                </wp:positionH>
                <wp:positionV relativeFrom="paragraph">
                  <wp:posOffset>5745790</wp:posOffset>
                </wp:positionV>
                <wp:extent cx="1828800" cy="18288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5B055" w14:textId="77777777" w:rsidR="00C97768" w:rsidRPr="00C97768" w:rsidRDefault="00C97768"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768">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ED5680" id="Zone de texte 25" o:spid="_x0000_s1037" type="#_x0000_t202" style="position:absolute;left:0;text-align:left;margin-left:140.5pt;margin-top:452.4pt;width:2in;height:2in;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" filled="f" stroked="f">
                <v:fill o:detectmouseclick="t"/>
                <v:textbox style="mso-fit-shape-to-text:t">
                  <w:txbxContent>
                    <w:p w14:paraId="1EB5B055" w14:textId="77777777" w:rsidR="00C97768" w:rsidRPr="00C97768" w:rsidRDefault="00C97768" w:rsidP="00C97768">
                      <w:pPr>
                        <w:jc w:val="center"/>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7768">
                        <w:rPr>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Pr>
          <w:noProof/>
        </w:rPr>
        <w:drawing>
          <wp:inline distT="0" distB="0" distL="0" distR="0" wp14:anchorId="4591AC10" wp14:editId="4C2E63A2">
            <wp:extent cx="5760720" cy="259524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95245"/>
                    </a:xfrm>
                    <a:prstGeom prst="rect">
                      <a:avLst/>
                    </a:prstGeom>
                    <a:noFill/>
                    <a:ln>
                      <a:noFill/>
                    </a:ln>
                  </pic:spPr>
                </pic:pic>
              </a:graphicData>
            </a:graphic>
          </wp:inline>
        </w:drawing>
      </w:r>
      <w:r>
        <w:rPr>
          <w:noProof/>
        </w:rPr>
        <w:drawing>
          <wp:inline distT="0" distB="0" distL="0" distR="0" wp14:anchorId="0082B48A" wp14:editId="2A7AFC01">
            <wp:extent cx="5760720" cy="25952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5245"/>
                    </a:xfrm>
                    <a:prstGeom prst="rect">
                      <a:avLst/>
                    </a:prstGeom>
                    <a:noFill/>
                    <a:ln>
                      <a:noFill/>
                    </a:ln>
                  </pic:spPr>
                </pic:pic>
              </a:graphicData>
            </a:graphic>
          </wp:inline>
        </w:drawing>
      </w:r>
      <w:r>
        <w:rPr>
          <w:noProof/>
        </w:rPr>
        <w:drawing>
          <wp:inline distT="0" distB="0" distL="0" distR="0" wp14:anchorId="3154B3A1" wp14:editId="21D85FB3">
            <wp:extent cx="5760720" cy="25952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95245"/>
                    </a:xfrm>
                    <a:prstGeom prst="rect">
                      <a:avLst/>
                    </a:prstGeom>
                    <a:noFill/>
                    <a:ln>
                      <a:noFill/>
                    </a:ln>
                  </pic:spPr>
                </pic:pic>
              </a:graphicData>
            </a:graphic>
          </wp:inline>
        </w:drawing>
      </w:r>
    </w:p>
    <w:p w14:paraId="5976571C" w14:textId="48305883" w:rsidR="00C97768" w:rsidRDefault="00C97768" w:rsidP="000D4C7B">
      <w:pPr>
        <w:jc w:val="both"/>
      </w:pPr>
    </w:p>
    <w:p w14:paraId="7D48AE77" w14:textId="6618523D" w:rsidR="00C97768" w:rsidRDefault="00C97768" w:rsidP="000D4C7B">
      <w:pPr>
        <w:jc w:val="both"/>
      </w:pPr>
    </w:p>
    <w:p w14:paraId="60F6F8C2" w14:textId="755CEDD7" w:rsidR="00C97768" w:rsidRDefault="00C97768">
      <w:r>
        <w:br w:type="page"/>
      </w:r>
    </w:p>
    <w:p w14:paraId="7C02227D" w14:textId="5C7E464F" w:rsidR="00637A04" w:rsidRPr="00095A53" w:rsidRDefault="00637A04" w:rsidP="00095A53">
      <w:pPr>
        <w:pBdr>
          <w:top w:val="single" w:sz="4" w:space="1" w:color="auto"/>
          <w:left w:val="single" w:sz="4" w:space="4" w:color="auto"/>
          <w:bottom w:val="single" w:sz="4" w:space="1" w:color="auto"/>
          <w:right w:val="single" w:sz="4" w:space="4" w:color="auto"/>
        </w:pBdr>
        <w:jc w:val="center"/>
        <w:rPr>
          <w:b/>
          <w:bCs/>
        </w:rPr>
      </w:pPr>
      <w:r w:rsidRPr="00095A53">
        <w:rPr>
          <w:b/>
          <w:bCs/>
        </w:rPr>
        <w:lastRenderedPageBreak/>
        <w:t>Avec le Ford Ranger :</w:t>
      </w:r>
    </w:p>
    <w:p w14:paraId="0F6B0704" w14:textId="77777777" w:rsidR="00637A04" w:rsidRPr="00637A04" w:rsidRDefault="00637A04" w:rsidP="00637A04">
      <w:pPr>
        <w:shd w:val="clear" w:color="auto" w:fill="FFFFFF"/>
        <w:spacing w:after="0" w:line="240" w:lineRule="auto"/>
        <w:outlineLvl w:val="2"/>
        <w:rPr>
          <w:rFonts w:ascii="Roboto Condensed" w:eastAsia="Times New Roman" w:hAnsi="Roboto Condensed" w:cs="Times New Roman"/>
          <w:b/>
          <w:bCs/>
          <w:caps/>
          <w:color w:val="838E92"/>
          <w:sz w:val="24"/>
          <w:szCs w:val="24"/>
          <w:lang w:eastAsia="fr-FR"/>
        </w:rPr>
      </w:pPr>
      <w:r w:rsidRPr="00637A04">
        <w:rPr>
          <w:rFonts w:ascii="Roboto Condensed" w:eastAsia="Times New Roman" w:hAnsi="Roboto Condensed" w:cs="Times New Roman"/>
          <w:b/>
          <w:bCs/>
          <w:caps/>
          <w:color w:val="838E92"/>
          <w:sz w:val="24"/>
          <w:szCs w:val="24"/>
          <w:lang w:eastAsia="fr-FR"/>
        </w:rPr>
        <w:t>DIMENSIONS</w:t>
      </w:r>
    </w:p>
    <w:p w14:paraId="17F8D71C" w14:textId="77777777" w:rsidR="00637A04" w:rsidRPr="00637A04" w:rsidRDefault="00637A04" w:rsidP="00637A04">
      <w:pPr>
        <w:shd w:val="clear" w:color="auto" w:fill="EDF4F7"/>
        <w:spacing w:after="0" w:line="240" w:lineRule="auto"/>
        <w:rPr>
          <w:rFonts w:ascii="Arial" w:eastAsia="Times New Roman" w:hAnsi="Arial" w:cs="Arial"/>
          <w:color w:val="333333"/>
          <w:sz w:val="18"/>
          <w:szCs w:val="18"/>
          <w:lang w:eastAsia="fr-FR"/>
        </w:rPr>
      </w:pPr>
      <w:r w:rsidRPr="00637A04">
        <w:rPr>
          <w:rFonts w:ascii="Arial" w:eastAsia="Times New Roman" w:hAnsi="Arial" w:cs="Arial"/>
          <w:b/>
          <w:bCs/>
          <w:color w:val="333333"/>
          <w:sz w:val="21"/>
          <w:szCs w:val="21"/>
          <w:lang w:eastAsia="fr-FR"/>
        </w:rPr>
        <w:t>Longueur</w:t>
      </w:r>
      <w:r w:rsidRPr="00637A04">
        <w:rPr>
          <w:rFonts w:ascii="Arial" w:eastAsia="Times New Roman" w:hAnsi="Arial" w:cs="Arial"/>
          <w:color w:val="757575"/>
          <w:sz w:val="21"/>
          <w:szCs w:val="21"/>
          <w:lang w:eastAsia="fr-FR"/>
        </w:rPr>
        <w:t>5,37 m</w:t>
      </w:r>
    </w:p>
    <w:p w14:paraId="4060F88E" w14:textId="77777777" w:rsidR="00637A04" w:rsidRPr="00637A04" w:rsidRDefault="00637A04" w:rsidP="00637A04">
      <w:pPr>
        <w:shd w:val="clear" w:color="auto" w:fill="FFFFFF"/>
        <w:spacing w:after="0" w:line="240" w:lineRule="auto"/>
        <w:rPr>
          <w:rFonts w:ascii="Arial" w:eastAsia="Times New Roman" w:hAnsi="Arial" w:cs="Arial"/>
          <w:color w:val="333333"/>
          <w:sz w:val="18"/>
          <w:szCs w:val="18"/>
          <w:lang w:eastAsia="fr-FR"/>
        </w:rPr>
      </w:pPr>
      <w:r w:rsidRPr="00637A04">
        <w:rPr>
          <w:rFonts w:ascii="Arial" w:eastAsia="Times New Roman" w:hAnsi="Arial" w:cs="Arial"/>
          <w:b/>
          <w:bCs/>
          <w:color w:val="333333"/>
          <w:sz w:val="21"/>
          <w:szCs w:val="21"/>
          <w:lang w:eastAsia="fr-FR"/>
        </w:rPr>
        <w:t>Largeur</w:t>
      </w:r>
      <w:r w:rsidRPr="00637A04">
        <w:rPr>
          <w:rFonts w:ascii="Arial" w:eastAsia="Times New Roman" w:hAnsi="Arial" w:cs="Arial"/>
          <w:color w:val="757575"/>
          <w:sz w:val="21"/>
          <w:szCs w:val="21"/>
          <w:lang w:eastAsia="fr-FR"/>
        </w:rPr>
        <w:t>2,03 m</w:t>
      </w:r>
    </w:p>
    <w:p w14:paraId="632C3FF1" w14:textId="77777777" w:rsidR="00637A04" w:rsidRPr="00637A04" w:rsidRDefault="00637A04" w:rsidP="00637A04">
      <w:pPr>
        <w:shd w:val="clear" w:color="auto" w:fill="EDF4F7"/>
        <w:spacing w:after="0" w:line="240" w:lineRule="auto"/>
        <w:rPr>
          <w:rFonts w:ascii="Arial" w:eastAsia="Times New Roman" w:hAnsi="Arial" w:cs="Arial"/>
          <w:color w:val="333333"/>
          <w:sz w:val="18"/>
          <w:szCs w:val="18"/>
          <w:lang w:eastAsia="fr-FR"/>
        </w:rPr>
      </w:pPr>
      <w:r w:rsidRPr="00637A04">
        <w:rPr>
          <w:rFonts w:ascii="Arial" w:eastAsia="Times New Roman" w:hAnsi="Arial" w:cs="Arial"/>
          <w:b/>
          <w:bCs/>
          <w:color w:val="333333"/>
          <w:sz w:val="21"/>
          <w:szCs w:val="21"/>
          <w:lang w:eastAsia="fr-FR"/>
        </w:rPr>
        <w:t>Hauteur</w:t>
      </w:r>
      <w:r w:rsidRPr="00637A04">
        <w:rPr>
          <w:rFonts w:ascii="Arial" w:eastAsia="Times New Roman" w:hAnsi="Arial" w:cs="Arial"/>
          <w:color w:val="757575"/>
          <w:sz w:val="21"/>
          <w:szCs w:val="21"/>
          <w:lang w:eastAsia="fr-FR"/>
        </w:rPr>
        <w:t>1,87 m</w:t>
      </w:r>
    </w:p>
    <w:p w14:paraId="62ADC45E" w14:textId="77777777" w:rsidR="00637A04" w:rsidRPr="00637A04" w:rsidRDefault="00637A04" w:rsidP="00637A04">
      <w:pPr>
        <w:shd w:val="clear" w:color="auto" w:fill="FFFFFF"/>
        <w:spacing w:after="0" w:line="240" w:lineRule="auto"/>
        <w:rPr>
          <w:rFonts w:ascii="Arial" w:eastAsia="Times New Roman" w:hAnsi="Arial" w:cs="Arial"/>
          <w:color w:val="333333"/>
          <w:sz w:val="18"/>
          <w:szCs w:val="18"/>
          <w:lang w:eastAsia="fr-FR"/>
        </w:rPr>
      </w:pPr>
      <w:r w:rsidRPr="00637A04">
        <w:rPr>
          <w:rFonts w:ascii="Arial" w:eastAsia="Times New Roman" w:hAnsi="Arial" w:cs="Arial"/>
          <w:b/>
          <w:bCs/>
          <w:color w:val="333333"/>
          <w:sz w:val="21"/>
          <w:szCs w:val="21"/>
          <w:lang w:eastAsia="fr-FR"/>
        </w:rPr>
        <w:t>Porte à faux avant</w:t>
      </w:r>
      <w:r w:rsidRPr="00637A04">
        <w:rPr>
          <w:rFonts w:ascii="Arial" w:eastAsia="Times New Roman" w:hAnsi="Arial" w:cs="Arial"/>
          <w:color w:val="757575"/>
          <w:sz w:val="21"/>
          <w:szCs w:val="21"/>
          <w:lang w:eastAsia="fr-FR"/>
        </w:rPr>
        <w:t>0,865 m</w:t>
      </w:r>
    </w:p>
    <w:p w14:paraId="3F533CCA" w14:textId="77777777" w:rsidR="00637A04" w:rsidRPr="00637A04" w:rsidRDefault="00637A04" w:rsidP="00637A04">
      <w:pPr>
        <w:shd w:val="clear" w:color="auto" w:fill="EDF4F7"/>
        <w:spacing w:after="0" w:line="240" w:lineRule="auto"/>
        <w:rPr>
          <w:rFonts w:ascii="Arial" w:eastAsia="Times New Roman" w:hAnsi="Arial" w:cs="Arial"/>
          <w:color w:val="333333"/>
          <w:sz w:val="18"/>
          <w:szCs w:val="18"/>
          <w:lang w:eastAsia="fr-FR"/>
        </w:rPr>
      </w:pPr>
      <w:r w:rsidRPr="00637A04">
        <w:rPr>
          <w:rFonts w:ascii="Arial" w:eastAsia="Times New Roman" w:hAnsi="Arial" w:cs="Arial"/>
          <w:b/>
          <w:bCs/>
          <w:color w:val="333333"/>
          <w:sz w:val="21"/>
          <w:szCs w:val="21"/>
          <w:lang w:eastAsia="fr-FR"/>
        </w:rPr>
        <w:t>Porte à faux arrière</w:t>
      </w:r>
      <w:r w:rsidRPr="00637A04">
        <w:rPr>
          <w:rFonts w:ascii="Arial" w:eastAsia="Times New Roman" w:hAnsi="Arial" w:cs="Arial"/>
          <w:color w:val="757575"/>
          <w:sz w:val="21"/>
          <w:szCs w:val="21"/>
          <w:lang w:eastAsia="fr-FR"/>
        </w:rPr>
        <w:t>1,215 m</w:t>
      </w:r>
    </w:p>
    <w:p w14:paraId="6CC289F1" w14:textId="36D0BCF5" w:rsidR="00637A04" w:rsidRPr="00637A04" w:rsidRDefault="00637A04" w:rsidP="00637A04">
      <w:pPr>
        <w:shd w:val="clear" w:color="auto" w:fill="EDF4F7"/>
        <w:spacing w:after="0" w:line="240" w:lineRule="auto"/>
        <w:rPr>
          <w:rFonts w:ascii="Arial" w:eastAsia="Times New Roman" w:hAnsi="Arial" w:cs="Arial"/>
          <w:color w:val="333333"/>
          <w:sz w:val="18"/>
          <w:szCs w:val="18"/>
          <w:lang w:eastAsia="fr-FR"/>
        </w:rPr>
      </w:pPr>
      <w:r w:rsidRPr="00637A04">
        <w:rPr>
          <w:rFonts w:ascii="Arial" w:eastAsia="Times New Roman" w:hAnsi="Arial" w:cs="Arial"/>
          <w:b/>
          <w:bCs/>
          <w:color w:val="333333"/>
          <w:sz w:val="21"/>
          <w:szCs w:val="21"/>
          <w:lang w:eastAsia="fr-FR"/>
        </w:rPr>
        <w:t>Poids à vide</w:t>
      </w:r>
      <w:r>
        <w:rPr>
          <w:rFonts w:ascii="Arial" w:eastAsia="Times New Roman" w:hAnsi="Arial" w:cs="Arial"/>
          <w:b/>
          <w:bCs/>
          <w:color w:val="333333"/>
          <w:sz w:val="21"/>
          <w:szCs w:val="21"/>
          <w:lang w:eastAsia="fr-FR"/>
        </w:rPr>
        <w:t xml:space="preserve"> </w:t>
      </w:r>
      <w:r>
        <w:rPr>
          <w:rFonts w:ascii="Arial" w:eastAsia="Times New Roman" w:hAnsi="Arial" w:cs="Arial"/>
          <w:color w:val="757575"/>
          <w:sz w:val="21"/>
          <w:szCs w:val="21"/>
          <w:lang w:eastAsia="fr-FR"/>
        </w:rPr>
        <w:t>3</w:t>
      </w:r>
      <w:r w:rsidRPr="00637A04">
        <w:rPr>
          <w:rFonts w:ascii="Arial" w:eastAsia="Times New Roman" w:hAnsi="Arial" w:cs="Arial"/>
          <w:color w:val="757575"/>
          <w:sz w:val="21"/>
          <w:szCs w:val="21"/>
          <w:lang w:eastAsia="fr-FR"/>
        </w:rPr>
        <w:t> </w:t>
      </w:r>
      <w:r>
        <w:rPr>
          <w:rFonts w:ascii="Arial" w:eastAsia="Times New Roman" w:hAnsi="Arial" w:cs="Arial"/>
          <w:color w:val="757575"/>
          <w:sz w:val="21"/>
          <w:szCs w:val="21"/>
          <w:lang w:eastAsia="fr-FR"/>
        </w:rPr>
        <w:t>250</w:t>
      </w:r>
      <w:r w:rsidRPr="00637A04">
        <w:rPr>
          <w:rFonts w:ascii="Arial" w:eastAsia="Times New Roman" w:hAnsi="Arial" w:cs="Arial"/>
          <w:color w:val="757575"/>
          <w:sz w:val="21"/>
          <w:szCs w:val="21"/>
          <w:lang w:eastAsia="fr-FR"/>
        </w:rPr>
        <w:t xml:space="preserve"> kg</w:t>
      </w:r>
    </w:p>
    <w:p w14:paraId="7E32D82F" w14:textId="4E92768D" w:rsidR="00637A04" w:rsidRPr="00637A04" w:rsidRDefault="00637A04" w:rsidP="00637A04">
      <w:pPr>
        <w:shd w:val="clear" w:color="auto" w:fill="FFFFFF"/>
        <w:spacing w:after="0" w:line="240" w:lineRule="auto"/>
        <w:rPr>
          <w:rFonts w:ascii="Arial" w:eastAsia="Times New Roman" w:hAnsi="Arial" w:cs="Arial"/>
          <w:color w:val="333333"/>
          <w:sz w:val="18"/>
          <w:szCs w:val="18"/>
          <w:lang w:eastAsia="fr-FR"/>
        </w:rPr>
      </w:pPr>
      <w:r w:rsidRPr="00637A04">
        <w:rPr>
          <w:rFonts w:ascii="Arial" w:eastAsia="Times New Roman" w:hAnsi="Arial" w:cs="Arial"/>
          <w:b/>
          <w:bCs/>
          <w:color w:val="333333"/>
          <w:sz w:val="21"/>
          <w:szCs w:val="21"/>
          <w:lang w:eastAsia="fr-FR"/>
        </w:rPr>
        <w:t>PTAC</w:t>
      </w:r>
      <w:r>
        <w:rPr>
          <w:rFonts w:ascii="Arial" w:eastAsia="Times New Roman" w:hAnsi="Arial" w:cs="Arial"/>
          <w:b/>
          <w:bCs/>
          <w:color w:val="333333"/>
          <w:sz w:val="21"/>
          <w:szCs w:val="21"/>
          <w:lang w:eastAsia="fr-FR"/>
        </w:rPr>
        <w:t xml:space="preserve"> </w:t>
      </w:r>
      <w:r w:rsidRPr="00637A04">
        <w:rPr>
          <w:rFonts w:ascii="Arial" w:eastAsia="Times New Roman" w:hAnsi="Arial" w:cs="Arial"/>
          <w:color w:val="757575"/>
          <w:sz w:val="21"/>
          <w:szCs w:val="21"/>
          <w:lang w:eastAsia="fr-FR"/>
        </w:rPr>
        <w:t>3 </w:t>
      </w:r>
      <w:r>
        <w:rPr>
          <w:rFonts w:ascii="Arial" w:eastAsia="Times New Roman" w:hAnsi="Arial" w:cs="Arial"/>
          <w:color w:val="757575"/>
          <w:sz w:val="21"/>
          <w:szCs w:val="21"/>
          <w:lang w:eastAsia="fr-FR"/>
        </w:rPr>
        <w:t>255</w:t>
      </w:r>
      <w:r w:rsidRPr="00637A04">
        <w:rPr>
          <w:rFonts w:ascii="Arial" w:eastAsia="Times New Roman" w:hAnsi="Arial" w:cs="Arial"/>
          <w:color w:val="757575"/>
          <w:sz w:val="21"/>
          <w:szCs w:val="21"/>
          <w:lang w:eastAsia="fr-FR"/>
        </w:rPr>
        <w:t xml:space="preserve"> kg</w:t>
      </w:r>
    </w:p>
    <w:p w14:paraId="4BADE117" w14:textId="348AA186" w:rsidR="00637A04" w:rsidRDefault="00637A04" w:rsidP="00637A04">
      <w:pPr>
        <w:shd w:val="clear" w:color="auto" w:fill="EDF4F7"/>
        <w:spacing w:after="0" w:line="240" w:lineRule="auto"/>
        <w:rPr>
          <w:rFonts w:ascii="Arial" w:eastAsia="Times New Roman" w:hAnsi="Arial" w:cs="Arial"/>
          <w:color w:val="757575"/>
          <w:sz w:val="21"/>
          <w:szCs w:val="21"/>
          <w:lang w:eastAsia="fr-FR"/>
        </w:rPr>
      </w:pPr>
      <w:r w:rsidRPr="00637A04">
        <w:rPr>
          <w:rFonts w:ascii="Arial" w:eastAsia="Times New Roman" w:hAnsi="Arial" w:cs="Arial"/>
          <w:b/>
          <w:bCs/>
          <w:color w:val="333333"/>
          <w:sz w:val="21"/>
          <w:szCs w:val="21"/>
          <w:lang w:eastAsia="fr-FR"/>
        </w:rPr>
        <w:t>PTRA</w:t>
      </w:r>
      <w:r>
        <w:rPr>
          <w:rFonts w:ascii="Arial" w:eastAsia="Times New Roman" w:hAnsi="Arial" w:cs="Arial"/>
          <w:b/>
          <w:bCs/>
          <w:color w:val="333333"/>
          <w:sz w:val="21"/>
          <w:szCs w:val="21"/>
          <w:lang w:eastAsia="fr-FR"/>
        </w:rPr>
        <w:t xml:space="preserve"> </w:t>
      </w:r>
      <w:r w:rsidRPr="00637A04">
        <w:rPr>
          <w:rFonts w:ascii="Arial" w:eastAsia="Times New Roman" w:hAnsi="Arial" w:cs="Arial"/>
          <w:color w:val="757575"/>
          <w:sz w:val="21"/>
          <w:szCs w:val="21"/>
          <w:lang w:eastAsia="fr-FR"/>
        </w:rPr>
        <w:t>6 </w:t>
      </w:r>
      <w:r>
        <w:rPr>
          <w:rFonts w:ascii="Arial" w:eastAsia="Times New Roman" w:hAnsi="Arial" w:cs="Arial"/>
          <w:color w:val="757575"/>
          <w:sz w:val="21"/>
          <w:szCs w:val="21"/>
          <w:lang w:eastAsia="fr-FR"/>
        </w:rPr>
        <w:t>26</w:t>
      </w:r>
      <w:r w:rsidRPr="00637A04">
        <w:rPr>
          <w:rFonts w:ascii="Arial" w:eastAsia="Times New Roman" w:hAnsi="Arial" w:cs="Arial"/>
          <w:color w:val="757575"/>
          <w:sz w:val="21"/>
          <w:szCs w:val="21"/>
          <w:lang w:eastAsia="fr-FR"/>
        </w:rPr>
        <w:t>0 kg</w:t>
      </w:r>
    </w:p>
    <w:p w14:paraId="104458DF" w14:textId="77777777" w:rsidR="00095A53" w:rsidRDefault="00095A53" w:rsidP="00637A04"/>
    <w:p w14:paraId="7E1930A4" w14:textId="445BC93F" w:rsidR="00637A04" w:rsidRPr="00637A04" w:rsidRDefault="00637A04" w:rsidP="00637A04">
      <w:r>
        <w:t>Remorque Humbaur :</w:t>
      </w:r>
    </w:p>
    <w:p w14:paraId="475F7523" w14:textId="29121477" w:rsidR="00637A04" w:rsidRPr="00095A53" w:rsidRDefault="00637A04" w:rsidP="00095A53">
      <w:pPr>
        <w:shd w:val="clear" w:color="auto" w:fill="FFFFFF"/>
        <w:spacing w:after="0" w:line="240" w:lineRule="auto"/>
        <w:rPr>
          <w:rFonts w:ascii="Arial" w:eastAsia="Times New Roman" w:hAnsi="Arial" w:cs="Arial"/>
          <w:color w:val="333333"/>
          <w:sz w:val="18"/>
          <w:szCs w:val="18"/>
          <w:lang w:eastAsia="fr-FR"/>
        </w:rPr>
      </w:pPr>
      <w:r>
        <w:rPr>
          <w:rFonts w:ascii="Arial" w:eastAsia="Times New Roman" w:hAnsi="Arial" w:cs="Arial"/>
          <w:b/>
          <w:bCs/>
          <w:color w:val="333333"/>
          <w:sz w:val="21"/>
          <w:szCs w:val="21"/>
          <w:lang w:eastAsia="fr-FR"/>
        </w:rPr>
        <w:t>P</w:t>
      </w:r>
      <w:r w:rsidRPr="00637A04">
        <w:rPr>
          <w:rFonts w:ascii="Arial" w:eastAsia="Times New Roman" w:hAnsi="Arial" w:cs="Arial"/>
          <w:b/>
          <w:bCs/>
          <w:color w:val="333333"/>
          <w:sz w:val="21"/>
          <w:szCs w:val="21"/>
          <w:lang w:eastAsia="fr-FR"/>
        </w:rPr>
        <w:t>TAC</w:t>
      </w:r>
      <w:r>
        <w:rPr>
          <w:rFonts w:ascii="Arial" w:eastAsia="Times New Roman" w:hAnsi="Arial" w:cs="Arial"/>
          <w:color w:val="757575"/>
          <w:sz w:val="21"/>
          <w:szCs w:val="21"/>
          <w:lang w:eastAsia="fr-FR"/>
        </w:rPr>
        <w:t xml:space="preserve"> 2</w:t>
      </w:r>
      <w:r w:rsidRPr="00637A04">
        <w:rPr>
          <w:rFonts w:ascii="Arial" w:eastAsia="Times New Roman" w:hAnsi="Arial" w:cs="Arial"/>
          <w:color w:val="757575"/>
          <w:sz w:val="21"/>
          <w:szCs w:val="21"/>
          <w:lang w:eastAsia="fr-FR"/>
        </w:rPr>
        <w:t> </w:t>
      </w:r>
      <w:r>
        <w:rPr>
          <w:rFonts w:ascii="Arial" w:eastAsia="Times New Roman" w:hAnsi="Arial" w:cs="Arial"/>
          <w:color w:val="757575"/>
          <w:sz w:val="21"/>
          <w:szCs w:val="21"/>
          <w:lang w:eastAsia="fr-FR"/>
        </w:rPr>
        <w:t>50</w:t>
      </w:r>
      <w:r w:rsidRPr="00637A04">
        <w:rPr>
          <w:rFonts w:ascii="Arial" w:eastAsia="Times New Roman" w:hAnsi="Arial" w:cs="Arial"/>
          <w:color w:val="757575"/>
          <w:sz w:val="21"/>
          <w:szCs w:val="21"/>
          <w:lang w:eastAsia="fr-FR"/>
        </w:rPr>
        <w:t>0 kg</w:t>
      </w:r>
    </w:p>
    <w:p w14:paraId="74725FE1" w14:textId="77777777" w:rsidR="00055738" w:rsidRDefault="00637A04">
      <w:r>
        <w:t>La somme des F2 du véhicule tracteur et de la remorque n’excèdent pas le PTRA de 6T260, l’ensemble est compatible.</w:t>
      </w:r>
    </w:p>
    <w:p w14:paraId="2A7F3313" w14:textId="77777777" w:rsidR="00055738" w:rsidRDefault="00055738"/>
    <w:p w14:paraId="14178A81" w14:textId="7CAB2BA8" w:rsidR="00055738" w:rsidRDefault="00055738" w:rsidP="00055738">
      <w:pPr>
        <w:pStyle w:val="Paragraphedeliste"/>
        <w:numPr>
          <w:ilvl w:val="0"/>
          <w:numId w:val="68"/>
        </w:numPr>
      </w:pPr>
      <w:r>
        <w:t>Démarche à réaliser pour les vérifications :</w:t>
      </w:r>
    </w:p>
    <w:p w14:paraId="66293F51" w14:textId="77777777" w:rsidR="00055738" w:rsidRDefault="00055738" w:rsidP="00055738">
      <w:pPr>
        <w:jc w:val="both"/>
        <w:rPr>
          <w:rFonts w:ascii="Calibri" w:hAnsi="Calibri"/>
          <w:u w:val="single"/>
        </w:rPr>
      </w:pPr>
      <w:r>
        <w:rPr>
          <w:rFonts w:ascii="Calibri" w:hAnsi="Calibri"/>
          <w:u w:val="single"/>
        </w:rPr>
        <w:t>Je mets le moteur en marche:</w:t>
      </w:r>
    </w:p>
    <w:p w14:paraId="576EF911" w14:textId="77777777" w:rsidR="00055738" w:rsidRDefault="00055738" w:rsidP="00055738">
      <w:pPr>
        <w:jc w:val="both"/>
        <w:rPr>
          <w:rFonts w:ascii="Calibri" w:hAnsi="Calibri"/>
        </w:rPr>
      </w:pPr>
    </w:p>
    <w:p w14:paraId="5755D791" w14:textId="77777777" w:rsidR="00055738" w:rsidRDefault="00055738" w:rsidP="00055738">
      <w:pPr>
        <w:jc w:val="both"/>
        <w:rPr>
          <w:rFonts w:ascii="Calibri" w:hAnsi="Calibri"/>
        </w:rPr>
      </w:pPr>
      <w:r>
        <w:rPr>
          <w:rFonts w:ascii="Calibri" w:hAnsi="Calibri"/>
        </w:rPr>
        <w:t>Le voyant de frein à main et le voyant de ceinture conducteur est allumé et aucun autre voyant n'est présent.</w:t>
      </w:r>
    </w:p>
    <w:p w14:paraId="133BC014" w14:textId="77777777" w:rsidR="00055738" w:rsidRDefault="00055738" w:rsidP="00055738">
      <w:pPr>
        <w:jc w:val="both"/>
        <w:rPr>
          <w:rFonts w:ascii="Calibri" w:hAnsi="Calibri"/>
        </w:rPr>
      </w:pPr>
      <w:r>
        <w:rPr>
          <w:rFonts w:ascii="Calibri" w:hAnsi="Calibri"/>
        </w:rPr>
        <w:t>Je vais positionner le véhicule dans l'alignement de la remorque.</w:t>
      </w:r>
    </w:p>
    <w:p w14:paraId="7644700A" w14:textId="77777777" w:rsidR="00055738" w:rsidRDefault="00055738" w:rsidP="00055738">
      <w:pPr>
        <w:jc w:val="both"/>
        <w:rPr>
          <w:rFonts w:ascii="Calibri" w:hAnsi="Calibri"/>
        </w:rPr>
      </w:pPr>
    </w:p>
    <w:p w14:paraId="3A8B395A" w14:textId="77777777" w:rsidR="00055738" w:rsidRDefault="00055738" w:rsidP="00055738">
      <w:pPr>
        <w:jc w:val="both"/>
        <w:rPr>
          <w:rFonts w:ascii="Calibri" w:hAnsi="Calibri"/>
          <w:u w:val="single"/>
        </w:rPr>
      </w:pPr>
      <w:r>
        <w:rPr>
          <w:rFonts w:ascii="Calibri" w:hAnsi="Calibri"/>
          <w:u w:val="single"/>
        </w:rPr>
        <w:t>Le véhicule est bien immobilisé, je vérifie maintenant la compatibilité des systèmes d'attelage et des véhicules entre eux :</w:t>
      </w:r>
    </w:p>
    <w:p w14:paraId="0A240625" w14:textId="77777777" w:rsidR="00055738" w:rsidRDefault="00055738" w:rsidP="00055738">
      <w:pPr>
        <w:jc w:val="both"/>
        <w:rPr>
          <w:rFonts w:ascii="Calibri" w:hAnsi="Calibri"/>
        </w:rPr>
      </w:pPr>
    </w:p>
    <w:p w14:paraId="230C61C1" w14:textId="77777777" w:rsidR="00055738" w:rsidRDefault="00055738" w:rsidP="00055738">
      <w:pPr>
        <w:jc w:val="both"/>
        <w:rPr>
          <w:rFonts w:ascii="Calibri" w:hAnsi="Calibri"/>
        </w:rPr>
      </w:pPr>
      <w:r>
        <w:rPr>
          <w:rFonts w:ascii="Calibri" w:hAnsi="Calibri"/>
        </w:rPr>
        <w:t>Le crochet et la tête d'attelage sont compatibles.</w:t>
      </w:r>
    </w:p>
    <w:p w14:paraId="2D0EF850" w14:textId="77777777" w:rsidR="00055738" w:rsidRDefault="00055738" w:rsidP="00055738">
      <w:pPr>
        <w:jc w:val="both"/>
        <w:rPr>
          <w:rFonts w:ascii="Calibri" w:hAnsi="Calibri"/>
        </w:rPr>
      </w:pPr>
      <w:r>
        <w:rPr>
          <w:rFonts w:ascii="Calibri" w:hAnsi="Calibri"/>
        </w:rPr>
        <w:t>La prise 13 broches de la remorque et la prise 13 broches de la voiture sont compatibles.</w:t>
      </w:r>
    </w:p>
    <w:p w14:paraId="3258EEAE" w14:textId="77777777" w:rsidR="00055738" w:rsidRDefault="00055738" w:rsidP="00055738">
      <w:pPr>
        <w:jc w:val="both"/>
        <w:rPr>
          <w:rFonts w:ascii="Calibri" w:hAnsi="Calibri"/>
        </w:rPr>
      </w:pPr>
      <w:r>
        <w:rPr>
          <w:rFonts w:ascii="Calibri" w:hAnsi="Calibri"/>
        </w:rPr>
        <w:t>Le poids réel de la remorque, qui est de 820 kg, ne dépasse pas le PTAC de la remorque qui est de 2T500.</w:t>
      </w:r>
    </w:p>
    <w:p w14:paraId="18C945FB" w14:textId="07B9A9BF" w:rsidR="00055738" w:rsidRDefault="00055738" w:rsidP="00055738">
      <w:pPr>
        <w:jc w:val="both"/>
        <w:rPr>
          <w:rFonts w:ascii="Calibri" w:hAnsi="Calibri"/>
        </w:rPr>
      </w:pPr>
      <w:r>
        <w:rPr>
          <w:rFonts w:ascii="Calibri" w:hAnsi="Calibri"/>
        </w:rPr>
        <w:t>Le poids réel de la remorque, qui est de 820kg, ne dépasse pas le PTRA du véhicule tracteur qui est de 2t684</w:t>
      </w:r>
    </w:p>
    <w:p w14:paraId="7C8E6D92" w14:textId="77777777" w:rsidR="00055738" w:rsidRDefault="00055738" w:rsidP="00055738">
      <w:pPr>
        <w:jc w:val="both"/>
        <w:rPr>
          <w:rFonts w:ascii="Calibri" w:hAnsi="Calibri"/>
        </w:rPr>
      </w:pPr>
      <w:r w:rsidRPr="00872FC3">
        <w:rPr>
          <w:rFonts w:ascii="Calibri" w:hAnsi="Calibri"/>
          <w:i/>
        </w:rPr>
        <w:t>(Penser à mettre ses gants avant d’atteler)</w:t>
      </w:r>
      <w:r>
        <w:rPr>
          <w:rFonts w:ascii="Calibri" w:hAnsi="Calibri"/>
        </w:rPr>
        <w:t xml:space="preserve"> Je m'assure du bon verrouillage du système d'attelage grâce au témoin vert sur la poignée, ou en faisant un test de relevage sur la flèche, (manuellement ou avec la roue jockey, faire les branchements, relever la roue jockey et desserrer le frein à main).</w:t>
      </w:r>
    </w:p>
    <w:p w14:paraId="7F0E6D80" w14:textId="740D937C" w:rsidR="00055738" w:rsidRDefault="00055738" w:rsidP="00055738">
      <w:pPr>
        <w:jc w:val="both"/>
        <w:rPr>
          <w:rFonts w:ascii="Calibri" w:hAnsi="Calibri"/>
        </w:rPr>
      </w:pPr>
      <w:r>
        <w:rPr>
          <w:rFonts w:ascii="Calibri" w:hAnsi="Calibri"/>
        </w:rPr>
        <w:t>La longueur de l'ensemble est de 9 mètres</w:t>
      </w:r>
      <w:r>
        <w:rPr>
          <w:rFonts w:ascii="Calibri" w:hAnsi="Calibri"/>
        </w:rPr>
        <w:t xml:space="preserve"> (</w:t>
      </w:r>
      <w:r w:rsidR="00870CF3">
        <w:rPr>
          <w:rFonts w:ascii="Calibri" w:hAnsi="Calibri"/>
        </w:rPr>
        <w:t>10 mètres pour le Ranger)</w:t>
      </w:r>
      <w:r>
        <w:rPr>
          <w:rFonts w:ascii="Calibri" w:hAnsi="Calibri"/>
        </w:rPr>
        <w:t>, la largeur de 1,91 mètres et la hauteur est de 1,95 mètres. Ainsi attelé, je ne dépasse pas le PTRA qui est de 2t684 tonnes</w:t>
      </w:r>
      <w:r>
        <w:rPr>
          <w:rFonts w:ascii="Calibri" w:hAnsi="Calibri"/>
        </w:rPr>
        <w:t xml:space="preserve"> (6T260 avec le Ranger)</w:t>
      </w:r>
      <w:r>
        <w:rPr>
          <w:rFonts w:ascii="Calibri" w:hAnsi="Calibri"/>
        </w:rPr>
        <w:t>.</w:t>
      </w:r>
    </w:p>
    <w:p w14:paraId="678BC441" w14:textId="77777777" w:rsidR="00055738" w:rsidRDefault="00055738" w:rsidP="00055738">
      <w:pPr>
        <w:jc w:val="both"/>
        <w:rPr>
          <w:rFonts w:ascii="Calibri" w:hAnsi="Calibri"/>
        </w:rPr>
      </w:pPr>
    </w:p>
    <w:p w14:paraId="77F4DC15" w14:textId="77777777" w:rsidR="00055738" w:rsidRDefault="00055738" w:rsidP="00055738">
      <w:pPr>
        <w:jc w:val="both"/>
        <w:rPr>
          <w:rFonts w:ascii="Calibri" w:hAnsi="Calibri"/>
          <w:u w:val="single"/>
        </w:rPr>
      </w:pPr>
      <w:r>
        <w:rPr>
          <w:rFonts w:ascii="Calibri" w:hAnsi="Calibri"/>
          <w:u w:val="single"/>
        </w:rPr>
        <w:lastRenderedPageBreak/>
        <w:t>Maintenant je vérifie les feux :</w:t>
      </w:r>
    </w:p>
    <w:p w14:paraId="07AC161B" w14:textId="77777777" w:rsidR="00055738" w:rsidRDefault="00055738" w:rsidP="00055738">
      <w:pPr>
        <w:jc w:val="both"/>
        <w:rPr>
          <w:rFonts w:ascii="Calibri" w:hAnsi="Calibri"/>
        </w:rPr>
      </w:pPr>
    </w:p>
    <w:p w14:paraId="6FD8C2AD" w14:textId="77777777" w:rsidR="00055738" w:rsidRPr="000F3653" w:rsidRDefault="00055738" w:rsidP="00055738">
      <w:pPr>
        <w:jc w:val="both"/>
        <w:rPr>
          <w:rFonts w:ascii="Calibri" w:hAnsi="Calibri"/>
          <w:i/>
        </w:rPr>
      </w:pPr>
      <w:r>
        <w:rPr>
          <w:rFonts w:ascii="Calibri" w:hAnsi="Calibri"/>
        </w:rPr>
        <w:t xml:space="preserve">À l'avant: Les feux de position, de croisement, de détresse ne présentent pas d'anomalie </w:t>
      </w:r>
      <w:r w:rsidRPr="000F3653">
        <w:rPr>
          <w:rFonts w:ascii="Calibri" w:hAnsi="Calibri"/>
          <w:i/>
        </w:rPr>
        <w:t>(ne pas prendre en compte l</w:t>
      </w:r>
      <w:r>
        <w:rPr>
          <w:rFonts w:ascii="Calibri" w:hAnsi="Calibri"/>
          <w:i/>
        </w:rPr>
        <w:t xml:space="preserve">es feux arrière de la voiture mais </w:t>
      </w:r>
      <w:r w:rsidRPr="000F3653">
        <w:rPr>
          <w:rFonts w:ascii="Calibri" w:hAnsi="Calibri"/>
          <w:i/>
        </w:rPr>
        <w:t>les répétiteurs latéraux sont à prendre en compte).</w:t>
      </w:r>
    </w:p>
    <w:p w14:paraId="69B161E1" w14:textId="77777777" w:rsidR="00055738" w:rsidRDefault="00055738" w:rsidP="00055738">
      <w:pPr>
        <w:jc w:val="both"/>
        <w:rPr>
          <w:rFonts w:ascii="Calibri" w:hAnsi="Calibri"/>
        </w:rPr>
      </w:pPr>
      <w:r>
        <w:rPr>
          <w:rFonts w:ascii="Calibri" w:hAnsi="Calibri"/>
        </w:rPr>
        <w:t>Les feux de gabarit, les feux arrière de position, les feux de détresse de la remorque ne présentent pas d'anomalie.</w:t>
      </w:r>
    </w:p>
    <w:p w14:paraId="5504D878" w14:textId="77777777" w:rsidR="00055738" w:rsidRDefault="00055738" w:rsidP="00055738">
      <w:pPr>
        <w:jc w:val="both"/>
        <w:rPr>
          <w:rFonts w:ascii="Calibri" w:hAnsi="Calibri"/>
        </w:rPr>
      </w:pPr>
      <w:r>
        <w:rPr>
          <w:rFonts w:ascii="Calibri" w:hAnsi="Calibri"/>
        </w:rPr>
        <w:t>Avec l'assistance de l'expert, je vérifie le fonctionnent des feux stop.</w:t>
      </w:r>
    </w:p>
    <w:p w14:paraId="35F1445E" w14:textId="77777777" w:rsidR="00055738" w:rsidRDefault="00055738" w:rsidP="00055738">
      <w:pPr>
        <w:jc w:val="both"/>
        <w:rPr>
          <w:rFonts w:ascii="Calibri" w:hAnsi="Calibri"/>
        </w:rPr>
      </w:pPr>
    </w:p>
    <w:p w14:paraId="03D89CA6" w14:textId="77777777" w:rsidR="00055738" w:rsidRDefault="00055738" w:rsidP="00055738">
      <w:pPr>
        <w:jc w:val="both"/>
        <w:rPr>
          <w:rFonts w:ascii="Calibri" w:hAnsi="Calibri"/>
        </w:rPr>
      </w:pPr>
      <w:r>
        <w:rPr>
          <w:rFonts w:ascii="Calibri" w:hAnsi="Calibri"/>
        </w:rPr>
        <w:t>J’ai terminé les vérifications, je passe au thème.</w:t>
      </w:r>
    </w:p>
    <w:p w14:paraId="27FE3F42" w14:textId="77777777" w:rsidR="00055738" w:rsidRDefault="00055738" w:rsidP="00055738">
      <w:pPr>
        <w:jc w:val="both"/>
        <w:rPr>
          <w:rFonts w:ascii="Calibri" w:hAnsi="Calibri"/>
        </w:rPr>
      </w:pPr>
    </w:p>
    <w:p w14:paraId="4F4B6460" w14:textId="6CD720F0" w:rsidR="00D3793F" w:rsidRDefault="00D3793F">
      <w:r>
        <w:br w:type="page"/>
      </w:r>
    </w:p>
    <w:p w14:paraId="12D5EF4C" w14:textId="77777777" w:rsidR="00D3793F" w:rsidRPr="00592815" w:rsidRDefault="00D3793F" w:rsidP="00D3793F">
      <w:pPr>
        <w:pStyle w:val="Paragraphedeliste"/>
        <w:numPr>
          <w:ilvl w:val="0"/>
          <w:numId w:val="6"/>
        </w:numPr>
        <w:jc w:val="both"/>
        <w:rPr>
          <w:b/>
          <w:color w:val="4472C4" w:themeColor="accent1"/>
          <w:sz w:val="28"/>
          <w:szCs w:val="28"/>
        </w:rPr>
      </w:pPr>
      <w:r w:rsidRPr="00592815">
        <w:rPr>
          <w:b/>
          <w:color w:val="4472C4" w:themeColor="accent1"/>
          <w:sz w:val="28"/>
          <w:szCs w:val="28"/>
          <w:u w:val="single"/>
        </w:rPr>
        <w:lastRenderedPageBreak/>
        <w:t xml:space="preserve">Thème 1 </w:t>
      </w:r>
      <w:r w:rsidRPr="00592815">
        <w:rPr>
          <w:b/>
          <w:color w:val="4472C4" w:themeColor="accent1"/>
          <w:sz w:val="28"/>
          <w:szCs w:val="28"/>
        </w:rPr>
        <w:t>: documents de bord, triangle de pré-signalisation</w:t>
      </w:r>
    </w:p>
    <w:p w14:paraId="3449E524" w14:textId="77777777" w:rsidR="00D3793F" w:rsidRDefault="00D3793F" w:rsidP="00D3793F">
      <w:pPr>
        <w:jc w:val="both"/>
        <w:rPr>
          <w:b/>
          <w:sz w:val="24"/>
          <w:szCs w:val="24"/>
        </w:rPr>
      </w:pPr>
      <w:r w:rsidRPr="00DA438B">
        <w:rPr>
          <w:rFonts w:cstheme="minorHAnsi"/>
          <w:b/>
          <w:sz w:val="24"/>
          <w:szCs w:val="24"/>
        </w:rPr>
        <w:t>→</w:t>
      </w:r>
      <w:r w:rsidRPr="00DA438B">
        <w:rPr>
          <w:b/>
          <w:sz w:val="24"/>
          <w:szCs w:val="24"/>
        </w:rPr>
        <w:t xml:space="preserve"> Gilet haute visibilité porté !</w:t>
      </w:r>
    </w:p>
    <w:p w14:paraId="11E86834" w14:textId="77777777" w:rsidR="00D3793F" w:rsidRPr="00DA438B" w:rsidRDefault="00D3793F" w:rsidP="00D3793F">
      <w:pPr>
        <w:jc w:val="both"/>
        <w:rPr>
          <w:b/>
          <w:sz w:val="24"/>
          <w:szCs w:val="24"/>
        </w:rPr>
      </w:pPr>
      <w:r>
        <w:rPr>
          <w:b/>
          <w:sz w:val="24"/>
          <w:szCs w:val="24"/>
        </w:rPr>
        <w:t>Je porte mon gilet haute visibilité.</w:t>
      </w:r>
    </w:p>
    <w:p w14:paraId="1BF2495E" w14:textId="77777777" w:rsidR="00D3793F" w:rsidRDefault="00D3793F" w:rsidP="00D3793F">
      <w:pPr>
        <w:jc w:val="both"/>
      </w:pPr>
      <w:r>
        <w:tab/>
        <w:t>Les 2 triangles de pré-signalisation sont présents (coffre, les ouvrir).</w:t>
      </w:r>
    </w:p>
    <w:p w14:paraId="38F550A6" w14:textId="77777777" w:rsidR="00D3793F" w:rsidRDefault="00D3793F" w:rsidP="00D3793F">
      <w:pPr>
        <w:jc w:val="both"/>
      </w:pPr>
      <w:r>
        <w:tab/>
        <w:t xml:space="preserve">Le certificat d’immatriculation du véhicule correspond au numéro de la plaque d’immatriculation. </w:t>
      </w:r>
    </w:p>
    <w:p w14:paraId="3623BE4E" w14:textId="77777777" w:rsidR="00D3793F" w:rsidRDefault="00D3793F" w:rsidP="00D3793F">
      <w:pPr>
        <w:jc w:val="both"/>
      </w:pPr>
      <w:r>
        <w:tab/>
        <w:t>Le certificat d’assurance du véhicule est en cours de validité et à la bonne immatriculation.</w:t>
      </w:r>
    </w:p>
    <w:p w14:paraId="1448938D" w14:textId="77777777" w:rsidR="00D3793F" w:rsidRDefault="00D3793F" w:rsidP="00D3793F">
      <w:pPr>
        <w:jc w:val="both"/>
      </w:pPr>
      <w:r>
        <w:tab/>
        <w:t>Le certificat d’immatriculation de la remorque correspond à la plaque d’immatriculation.</w:t>
      </w:r>
    </w:p>
    <w:p w14:paraId="3F513A33" w14:textId="77777777" w:rsidR="00D3793F" w:rsidRDefault="00D3793F" w:rsidP="00D3793F">
      <w:pPr>
        <w:jc w:val="both"/>
      </w:pPr>
      <w:r>
        <w:tab/>
        <w:t>Le certificat d’assurance de la remorque est en cours de validité et à la bonne immatriculation.</w:t>
      </w:r>
    </w:p>
    <w:p w14:paraId="2A32964A" w14:textId="77777777" w:rsidR="00D3793F" w:rsidRDefault="00D3793F" w:rsidP="00D3793F">
      <w:pPr>
        <w:jc w:val="both"/>
      </w:pPr>
      <w:r>
        <w:tab/>
        <w:t>La notice d’utilisation du véhicule est présente.</w:t>
      </w:r>
    </w:p>
    <w:p w14:paraId="71BC4D9A" w14:textId="77777777" w:rsidR="00D3793F" w:rsidRDefault="00D3793F" w:rsidP="00D3793F">
      <w:pPr>
        <w:jc w:val="both"/>
      </w:pPr>
      <w:r>
        <w:tab/>
        <w:t>Un éthylotest, une carte routière et un constat sont présents.</w:t>
      </w:r>
    </w:p>
    <w:p w14:paraId="5FF9FA0A" w14:textId="77777777" w:rsidR="00D3793F" w:rsidRPr="0083573A" w:rsidRDefault="00D3793F" w:rsidP="00D3793F">
      <w:pPr>
        <w:jc w:val="both"/>
      </w:pPr>
      <w:r w:rsidRPr="00A33AAD">
        <w:rPr>
          <w:b/>
          <w:u w:val="single"/>
        </w:rPr>
        <w:t>NB </w:t>
      </w:r>
      <w:r w:rsidRPr="0083573A">
        <w:rPr>
          <w:b/>
        </w:rPr>
        <w:t xml:space="preserve">: </w:t>
      </w:r>
      <w:r>
        <w:t>la pochette, avec tous l</w:t>
      </w:r>
      <w:r w:rsidRPr="00A33AAD">
        <w:t>es documents</w:t>
      </w:r>
      <w:r>
        <w:t>,</w:t>
      </w:r>
      <w:r w:rsidRPr="00A33AAD">
        <w:t xml:space="preserve"> </w:t>
      </w:r>
      <w:r>
        <w:t>est</w:t>
      </w:r>
      <w:r w:rsidRPr="00A33AAD">
        <w:t xml:space="preserve"> dans la boîte à gants. Il faut la sortir et présenter tous les documents dedans.</w:t>
      </w:r>
    </w:p>
    <w:p w14:paraId="13FA3D75" w14:textId="77777777" w:rsidR="00D3793F" w:rsidRPr="00DA438B" w:rsidRDefault="00D3793F" w:rsidP="00D3793F">
      <w:pPr>
        <w:jc w:val="both"/>
        <w:rPr>
          <w:color w:val="4472C4" w:themeColor="accent1"/>
        </w:rPr>
      </w:pPr>
    </w:p>
    <w:p w14:paraId="02147398" w14:textId="77777777" w:rsidR="00D3793F" w:rsidRPr="00592815" w:rsidRDefault="00D3793F" w:rsidP="00D3793F">
      <w:pPr>
        <w:pStyle w:val="Paragraphedeliste"/>
        <w:numPr>
          <w:ilvl w:val="0"/>
          <w:numId w:val="6"/>
        </w:numPr>
        <w:jc w:val="both"/>
        <w:rPr>
          <w:b/>
          <w:color w:val="4472C4" w:themeColor="accent1"/>
          <w:sz w:val="28"/>
          <w:szCs w:val="28"/>
        </w:rPr>
      </w:pPr>
      <w:r w:rsidRPr="00592815">
        <w:rPr>
          <w:b/>
          <w:color w:val="4472C4" w:themeColor="accent1"/>
          <w:sz w:val="28"/>
          <w:szCs w:val="28"/>
          <w:u w:val="single"/>
        </w:rPr>
        <w:t>Thème 2</w:t>
      </w:r>
      <w:r w:rsidRPr="00592815">
        <w:rPr>
          <w:b/>
          <w:color w:val="4472C4" w:themeColor="accent1"/>
          <w:sz w:val="28"/>
          <w:szCs w:val="28"/>
        </w:rPr>
        <w:t> : Feux, dispositifs de contrôles et accessoires</w:t>
      </w:r>
    </w:p>
    <w:p w14:paraId="65A349A3" w14:textId="77777777" w:rsidR="00D3793F" w:rsidRDefault="00D3793F" w:rsidP="00D3793F">
      <w:pPr>
        <w:jc w:val="both"/>
        <w:rPr>
          <w:b/>
          <w:sz w:val="24"/>
          <w:szCs w:val="24"/>
        </w:rPr>
      </w:pPr>
      <w:r w:rsidRPr="00DA438B">
        <w:rPr>
          <w:rFonts w:cstheme="minorHAnsi"/>
          <w:b/>
          <w:sz w:val="24"/>
          <w:szCs w:val="24"/>
        </w:rPr>
        <w:t>→</w:t>
      </w:r>
      <w:r w:rsidRPr="00DA438B">
        <w:rPr>
          <w:b/>
          <w:sz w:val="24"/>
          <w:szCs w:val="24"/>
        </w:rPr>
        <w:t xml:space="preserve"> </w:t>
      </w:r>
      <w:r>
        <w:rPr>
          <w:b/>
          <w:sz w:val="24"/>
          <w:szCs w:val="24"/>
        </w:rPr>
        <w:t>L</w:t>
      </w:r>
      <w:r w:rsidRPr="00DA438B">
        <w:rPr>
          <w:b/>
          <w:sz w:val="24"/>
          <w:szCs w:val="24"/>
        </w:rPr>
        <w:t xml:space="preserve">’inspecteur demande de vérifier </w:t>
      </w:r>
      <w:r w:rsidRPr="00DA438B">
        <w:rPr>
          <w:b/>
          <w:sz w:val="24"/>
          <w:szCs w:val="24"/>
          <w:highlight w:val="yellow"/>
        </w:rPr>
        <w:t>3 feux</w:t>
      </w:r>
      <w:r w:rsidRPr="00DA438B">
        <w:rPr>
          <w:b/>
          <w:sz w:val="24"/>
          <w:szCs w:val="24"/>
        </w:rPr>
        <w:t xml:space="preserve"> (ex : feux de route, clignotant gauche, feu brouillard </w:t>
      </w:r>
      <w:r>
        <w:rPr>
          <w:b/>
          <w:sz w:val="24"/>
          <w:szCs w:val="24"/>
        </w:rPr>
        <w:t>arrière</w:t>
      </w:r>
      <w:r w:rsidRPr="00DA438B">
        <w:rPr>
          <w:b/>
          <w:sz w:val="24"/>
          <w:szCs w:val="24"/>
        </w:rPr>
        <w:t>)</w:t>
      </w:r>
    </w:p>
    <w:p w14:paraId="444CCDA1" w14:textId="77777777" w:rsidR="00D3793F" w:rsidRDefault="00D3793F" w:rsidP="00D3793F">
      <w:pPr>
        <w:jc w:val="both"/>
        <w:rPr>
          <w:i/>
          <w:sz w:val="24"/>
          <w:szCs w:val="24"/>
          <w:u w:val="single"/>
        </w:rPr>
      </w:pPr>
      <w:r w:rsidRPr="00DA438B">
        <w:rPr>
          <w:i/>
          <w:sz w:val="24"/>
          <w:szCs w:val="24"/>
          <w:u w:val="single"/>
        </w:rPr>
        <w:t>1)Véhicule </w:t>
      </w:r>
      <w:r w:rsidRPr="0083573A">
        <w:rPr>
          <w:i/>
          <w:sz w:val="24"/>
          <w:szCs w:val="24"/>
        </w:rPr>
        <w:t>:</w:t>
      </w:r>
    </w:p>
    <w:p w14:paraId="51797B0B" w14:textId="77777777" w:rsidR="00D3793F" w:rsidRDefault="00D3793F" w:rsidP="00D3793F">
      <w:pPr>
        <w:jc w:val="both"/>
        <w:rPr>
          <w:i/>
          <w:sz w:val="24"/>
          <w:szCs w:val="24"/>
        </w:rPr>
      </w:pPr>
      <w:r>
        <w:rPr>
          <w:i/>
          <w:sz w:val="24"/>
          <w:szCs w:val="24"/>
          <w:u w:val="single"/>
        </w:rPr>
        <w:t>Réponse </w:t>
      </w:r>
      <w:r w:rsidRPr="00DA438B">
        <w:rPr>
          <w:i/>
          <w:sz w:val="24"/>
          <w:szCs w:val="24"/>
        </w:rPr>
        <w:t>:</w:t>
      </w:r>
      <w:r>
        <w:rPr>
          <w:i/>
          <w:sz w:val="24"/>
          <w:szCs w:val="24"/>
        </w:rPr>
        <w:t xml:space="preserve"> les feux de route sont propres, en bon état, et fonctionnent. Le clignotant gauche, y compris le répétiteur latéral, propre, en bon état, fonctionnent. Le feu de brouillard arrière n’est pas allumé car je suis attelé. </w:t>
      </w:r>
    </w:p>
    <w:p w14:paraId="3C7241DE" w14:textId="77777777" w:rsidR="00D3793F" w:rsidRDefault="00D3793F" w:rsidP="00D3793F">
      <w:pPr>
        <w:jc w:val="both"/>
        <w:rPr>
          <w:i/>
          <w:sz w:val="24"/>
          <w:szCs w:val="24"/>
        </w:rPr>
      </w:pPr>
    </w:p>
    <w:p w14:paraId="0655B892" w14:textId="77777777" w:rsidR="00D3793F" w:rsidRDefault="00D3793F" w:rsidP="00D3793F">
      <w:pPr>
        <w:jc w:val="both"/>
        <w:rPr>
          <w:i/>
          <w:sz w:val="24"/>
          <w:szCs w:val="24"/>
          <w:u w:val="single"/>
        </w:rPr>
      </w:pPr>
      <w:r w:rsidRPr="00FB6AE2">
        <w:rPr>
          <w:i/>
          <w:sz w:val="24"/>
          <w:szCs w:val="24"/>
          <w:u w:val="single"/>
        </w:rPr>
        <w:t>2) Remorque </w:t>
      </w:r>
      <w:r w:rsidRPr="003860A0">
        <w:rPr>
          <w:i/>
          <w:sz w:val="24"/>
          <w:szCs w:val="24"/>
        </w:rPr>
        <w:t>:</w:t>
      </w:r>
    </w:p>
    <w:p w14:paraId="21966121" w14:textId="77777777" w:rsidR="00D3793F" w:rsidRDefault="00D3793F" w:rsidP="00D3793F">
      <w:pPr>
        <w:jc w:val="both"/>
        <w:rPr>
          <w:i/>
          <w:sz w:val="24"/>
          <w:szCs w:val="24"/>
        </w:rPr>
      </w:pPr>
      <w:r>
        <w:rPr>
          <w:i/>
          <w:sz w:val="24"/>
          <w:szCs w:val="24"/>
          <w:u w:val="single"/>
        </w:rPr>
        <w:t>Réponse </w:t>
      </w:r>
      <w:r w:rsidRPr="003860A0">
        <w:rPr>
          <w:i/>
          <w:sz w:val="24"/>
          <w:szCs w:val="24"/>
        </w:rPr>
        <w:t>:</w:t>
      </w:r>
      <w:r w:rsidRPr="004B2CC6">
        <w:rPr>
          <w:i/>
          <w:sz w:val="24"/>
          <w:szCs w:val="24"/>
        </w:rPr>
        <w:t xml:space="preserve"> </w:t>
      </w:r>
      <w:r>
        <w:rPr>
          <w:i/>
          <w:sz w:val="24"/>
          <w:szCs w:val="24"/>
        </w:rPr>
        <w:t xml:space="preserve">même chose que pour la partie « véhicule » : </w:t>
      </w:r>
      <w:r w:rsidRPr="00FB6AE2">
        <w:rPr>
          <w:i/>
          <w:sz w:val="24"/>
          <w:szCs w:val="24"/>
        </w:rPr>
        <w:t xml:space="preserve">clignotant gauche et feu de brouillard </w:t>
      </w:r>
      <w:r>
        <w:rPr>
          <w:i/>
          <w:sz w:val="24"/>
          <w:szCs w:val="24"/>
        </w:rPr>
        <w:t xml:space="preserve">arrière </w:t>
      </w:r>
    </w:p>
    <w:p w14:paraId="2118E949" w14:textId="385D21D4" w:rsidR="00D3793F" w:rsidRDefault="00D3793F" w:rsidP="00D3793F">
      <w:pPr>
        <w:jc w:val="both"/>
        <w:rPr>
          <w:i/>
          <w:sz w:val="24"/>
          <w:szCs w:val="24"/>
        </w:rPr>
      </w:pPr>
      <w:r>
        <w:rPr>
          <w:i/>
          <w:noProof/>
          <w:sz w:val="24"/>
          <w:szCs w:val="24"/>
          <w:lang w:eastAsia="fr-FR"/>
        </w:rPr>
        <mc:AlternateContent>
          <mc:Choice Requires="wps">
            <w:drawing>
              <wp:anchor distT="0" distB="0" distL="114300" distR="114300" simplePos="0" relativeHeight="251658240" behindDoc="0" locked="0" layoutInCell="1" allowOverlap="1" wp14:anchorId="24300C4B" wp14:editId="4D224FD3">
                <wp:simplePos x="0" y="0"/>
                <wp:positionH relativeFrom="column">
                  <wp:posOffset>821690</wp:posOffset>
                </wp:positionH>
                <wp:positionV relativeFrom="paragraph">
                  <wp:posOffset>167640</wp:posOffset>
                </wp:positionV>
                <wp:extent cx="1747520" cy="441325"/>
                <wp:effectExtent l="31115" t="6985" r="12065" b="5651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752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7B5B8E" id="_x0000_t32" coordsize="21600,21600" o:spt="32" o:oned="t" path="m,l21600,21600e" filled="f">
                <v:path arrowok="t" fillok="f" o:connecttype="none"/>
                <o:lock v:ext="edit" shapetype="t"/>
              </v:shapetype>
              <v:shape id="Connecteur droit avec flèche 7" o:spid="_x0000_s1026" type="#_x0000_t32" style="position:absolute;margin-left:64.7pt;margin-top:13.2pt;width:137.6pt;height:34.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">
                <v:stroke endarrow="block"/>
              </v:shape>
            </w:pict>
          </mc:Fallback>
        </mc:AlternateContent>
      </w:r>
      <w:r>
        <w:rPr>
          <w:i/>
          <w:noProof/>
          <w:sz w:val="24"/>
          <w:szCs w:val="24"/>
          <w:lang w:eastAsia="fr-FR"/>
        </w:rPr>
        <mc:AlternateContent>
          <mc:Choice Requires="wps">
            <w:drawing>
              <wp:anchor distT="0" distB="0" distL="114300" distR="114300" simplePos="0" relativeHeight="251658240" behindDoc="0" locked="0" layoutInCell="1" allowOverlap="1" wp14:anchorId="625453EA" wp14:editId="136AAA81">
                <wp:simplePos x="0" y="0"/>
                <wp:positionH relativeFrom="column">
                  <wp:posOffset>3955415</wp:posOffset>
                </wp:positionH>
                <wp:positionV relativeFrom="paragraph">
                  <wp:posOffset>238760</wp:posOffset>
                </wp:positionV>
                <wp:extent cx="42545" cy="323850"/>
                <wp:effectExtent l="12065" t="11430" r="59690" b="26670"/>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A1A3E" id="Connecteur droit avec flèche 6" o:spid="_x0000_s1026" type="#_x0000_t32" style="position:absolute;margin-left:311.45pt;margin-top:18.8pt;width:3.3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">
                <v:stroke endarrow="block"/>
              </v:shape>
            </w:pict>
          </mc:Fallback>
        </mc:AlternateContent>
      </w:r>
      <w:r>
        <w:rPr>
          <w:i/>
          <w:noProof/>
          <w:sz w:val="24"/>
          <w:szCs w:val="24"/>
          <w:lang w:eastAsia="fr-FR"/>
        </w:rPr>
        <mc:AlternateContent>
          <mc:Choice Requires="wps">
            <w:drawing>
              <wp:anchor distT="0" distB="0" distL="114300" distR="114300" simplePos="0" relativeHeight="251658240" behindDoc="0" locked="0" layoutInCell="1" allowOverlap="1" wp14:anchorId="58241A76" wp14:editId="3B3DA4C6">
                <wp:simplePos x="0" y="0"/>
                <wp:positionH relativeFrom="column">
                  <wp:posOffset>3034665</wp:posOffset>
                </wp:positionH>
                <wp:positionV relativeFrom="paragraph">
                  <wp:posOffset>232410</wp:posOffset>
                </wp:positionV>
                <wp:extent cx="469265" cy="353060"/>
                <wp:effectExtent l="43815" t="5080" r="10795" b="5143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265"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73088" id="Connecteur droit avec flèche 5" o:spid="_x0000_s1026" type="#_x0000_t32" style="position:absolute;margin-left:238.95pt;margin-top:18.3pt;width:36.95pt;height:27.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">
                <v:stroke endarrow="block"/>
              </v:shape>
            </w:pict>
          </mc:Fallback>
        </mc:AlternateContent>
      </w:r>
      <w:r>
        <w:rPr>
          <w:i/>
          <w:noProof/>
          <w:sz w:val="24"/>
          <w:szCs w:val="24"/>
          <w:lang w:eastAsia="fr-FR"/>
        </w:rPr>
        <mc:AlternateContent>
          <mc:Choice Requires="wps">
            <w:drawing>
              <wp:anchor distT="0" distB="0" distL="114300" distR="114300" simplePos="0" relativeHeight="251658240" behindDoc="0" locked="0" layoutInCell="1" allowOverlap="1" wp14:anchorId="7C1814A1" wp14:editId="734AE58B">
                <wp:simplePos x="0" y="0"/>
                <wp:positionH relativeFrom="column">
                  <wp:posOffset>1891030</wp:posOffset>
                </wp:positionH>
                <wp:positionV relativeFrom="paragraph">
                  <wp:posOffset>189865</wp:posOffset>
                </wp:positionV>
                <wp:extent cx="695325" cy="395605"/>
                <wp:effectExtent l="43180" t="10160" r="13970" b="51435"/>
                <wp:wrapNone/>
                <wp:docPr id="4"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BE203" id="Connecteur droit avec flèche 4" o:spid="_x0000_s1026" type="#_x0000_t32" style="position:absolute;margin-left:148.9pt;margin-top:14.95pt;width:54.75pt;height:31.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">
                <v:stroke endarrow="block"/>
              </v:shape>
            </w:pict>
          </mc:Fallback>
        </mc:AlternateContent>
      </w:r>
      <w:r>
        <w:rPr>
          <w:i/>
          <w:sz w:val="24"/>
          <w:szCs w:val="24"/>
        </w:rPr>
        <w:tab/>
        <w:t xml:space="preserve">L’inspecteur demande de contrôler </w:t>
      </w:r>
      <w:r w:rsidRPr="00FB6AE2">
        <w:rPr>
          <w:i/>
          <w:sz w:val="24"/>
          <w:szCs w:val="24"/>
          <w:highlight w:val="yellow"/>
        </w:rPr>
        <w:t>2 voyants</w:t>
      </w:r>
      <w:r>
        <w:rPr>
          <w:i/>
          <w:sz w:val="24"/>
          <w:szCs w:val="24"/>
        </w:rPr>
        <w:t xml:space="preserve"> et </w:t>
      </w:r>
      <w:r w:rsidRPr="00FB6AE2">
        <w:rPr>
          <w:i/>
          <w:sz w:val="24"/>
          <w:szCs w:val="24"/>
          <w:highlight w:val="yellow"/>
        </w:rPr>
        <w:t>1 accessoire</w:t>
      </w:r>
      <w:r>
        <w:rPr>
          <w:i/>
          <w:sz w:val="24"/>
          <w:szCs w:val="24"/>
        </w:rPr>
        <w:t>.</w:t>
      </w:r>
    </w:p>
    <w:p w14:paraId="53BA5522" w14:textId="77777777" w:rsidR="00D3793F" w:rsidRDefault="00D3793F" w:rsidP="00D3793F">
      <w:pPr>
        <w:jc w:val="both"/>
        <w:rPr>
          <w: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1883"/>
        <w:gridCol w:w="1898"/>
        <w:gridCol w:w="2049"/>
      </w:tblGrid>
      <w:tr w:rsidR="00D3793F" w14:paraId="5B7523EC" w14:textId="77777777" w:rsidTr="00F46F30">
        <w:tc>
          <w:tcPr>
            <w:tcW w:w="1933" w:type="dxa"/>
          </w:tcPr>
          <w:p w14:paraId="2E60DB5C" w14:textId="77777777" w:rsidR="00D3793F" w:rsidRPr="004B2CC6" w:rsidRDefault="00D3793F" w:rsidP="00F46F30">
            <w:pPr>
              <w:jc w:val="both"/>
              <w:rPr>
                <w:iCs/>
                <w:sz w:val="18"/>
                <w:szCs w:val="18"/>
              </w:rPr>
            </w:pPr>
            <w:r w:rsidRPr="004B2CC6">
              <w:rPr>
                <w:iCs/>
                <w:sz w:val="18"/>
                <w:szCs w:val="18"/>
              </w:rPr>
              <w:t>Manomètre T</w:t>
            </w:r>
            <w:r>
              <w:rPr>
                <w:iCs/>
                <w:sz w:val="18"/>
                <w:szCs w:val="18"/>
              </w:rPr>
              <w:t>°</w:t>
            </w:r>
            <w:r w:rsidRPr="004B2CC6">
              <w:rPr>
                <w:iCs/>
                <w:sz w:val="18"/>
                <w:szCs w:val="18"/>
              </w:rPr>
              <w:t xml:space="preserve"> moteur</w:t>
            </w:r>
          </w:p>
        </w:tc>
        <w:tc>
          <w:tcPr>
            <w:tcW w:w="1883" w:type="dxa"/>
          </w:tcPr>
          <w:p w14:paraId="54CC2260" w14:textId="77777777" w:rsidR="00D3793F" w:rsidRPr="004B2CC6" w:rsidRDefault="00D3793F" w:rsidP="00F46F30">
            <w:pPr>
              <w:jc w:val="both"/>
              <w:rPr>
                <w:iCs/>
                <w:sz w:val="18"/>
                <w:szCs w:val="18"/>
              </w:rPr>
            </w:pPr>
            <w:r w:rsidRPr="004B2CC6">
              <w:rPr>
                <w:iCs/>
                <w:sz w:val="18"/>
                <w:szCs w:val="18"/>
              </w:rPr>
              <w:t>Liquide de frein</w:t>
            </w:r>
          </w:p>
        </w:tc>
        <w:tc>
          <w:tcPr>
            <w:tcW w:w="1898" w:type="dxa"/>
          </w:tcPr>
          <w:p w14:paraId="364FA16E" w14:textId="77777777" w:rsidR="00D3793F" w:rsidRPr="004B2CC6" w:rsidRDefault="00D3793F" w:rsidP="00F46F30">
            <w:pPr>
              <w:jc w:val="both"/>
              <w:rPr>
                <w:iCs/>
                <w:sz w:val="18"/>
                <w:szCs w:val="18"/>
              </w:rPr>
            </w:pPr>
            <w:r w:rsidRPr="004B2CC6">
              <w:rPr>
                <w:iCs/>
                <w:sz w:val="18"/>
                <w:szCs w:val="18"/>
              </w:rPr>
              <w:t>Recyclage air</w:t>
            </w:r>
          </w:p>
        </w:tc>
        <w:tc>
          <w:tcPr>
            <w:tcW w:w="2049" w:type="dxa"/>
          </w:tcPr>
          <w:p w14:paraId="27F0C9A9" w14:textId="77777777" w:rsidR="00D3793F" w:rsidRPr="004B2CC6" w:rsidRDefault="00D3793F" w:rsidP="00F46F30">
            <w:pPr>
              <w:jc w:val="both"/>
              <w:rPr>
                <w:iCs/>
                <w:sz w:val="18"/>
                <w:szCs w:val="18"/>
              </w:rPr>
            </w:pPr>
            <w:r w:rsidRPr="004B2CC6">
              <w:rPr>
                <w:iCs/>
                <w:sz w:val="18"/>
                <w:szCs w:val="18"/>
              </w:rPr>
              <w:t>Désembuage avant</w:t>
            </w:r>
          </w:p>
        </w:tc>
      </w:tr>
      <w:tr w:rsidR="00D3793F" w14:paraId="763B9B6B" w14:textId="77777777" w:rsidTr="00F46F30">
        <w:tc>
          <w:tcPr>
            <w:tcW w:w="1933" w:type="dxa"/>
          </w:tcPr>
          <w:p w14:paraId="37EFF22C" w14:textId="77777777" w:rsidR="00D3793F" w:rsidRPr="004B2CC6" w:rsidRDefault="00D3793F" w:rsidP="00F46F30">
            <w:pPr>
              <w:jc w:val="both"/>
              <w:rPr>
                <w:iCs/>
                <w:sz w:val="18"/>
                <w:szCs w:val="18"/>
              </w:rPr>
            </w:pPr>
            <w:r w:rsidRPr="004B2CC6">
              <w:rPr>
                <w:iCs/>
                <w:sz w:val="18"/>
                <w:szCs w:val="18"/>
              </w:rPr>
              <w:t>Compte tour</w:t>
            </w:r>
          </w:p>
        </w:tc>
        <w:tc>
          <w:tcPr>
            <w:tcW w:w="1883" w:type="dxa"/>
          </w:tcPr>
          <w:p w14:paraId="0B2A48DF" w14:textId="77777777" w:rsidR="00D3793F" w:rsidRPr="004B2CC6" w:rsidRDefault="00D3793F" w:rsidP="00F46F30">
            <w:pPr>
              <w:jc w:val="both"/>
              <w:rPr>
                <w:iCs/>
                <w:sz w:val="18"/>
                <w:szCs w:val="18"/>
              </w:rPr>
            </w:pPr>
            <w:r w:rsidRPr="004B2CC6">
              <w:rPr>
                <w:iCs/>
                <w:sz w:val="18"/>
                <w:szCs w:val="18"/>
              </w:rPr>
              <w:t>Pression pneus</w:t>
            </w:r>
          </w:p>
        </w:tc>
        <w:tc>
          <w:tcPr>
            <w:tcW w:w="1898" w:type="dxa"/>
          </w:tcPr>
          <w:p w14:paraId="703A400A" w14:textId="77777777" w:rsidR="00D3793F" w:rsidRPr="004B2CC6" w:rsidRDefault="00D3793F" w:rsidP="00F46F30">
            <w:pPr>
              <w:jc w:val="both"/>
              <w:rPr>
                <w:iCs/>
                <w:sz w:val="18"/>
                <w:szCs w:val="18"/>
              </w:rPr>
            </w:pPr>
            <w:r w:rsidRPr="004B2CC6">
              <w:rPr>
                <w:iCs/>
                <w:sz w:val="18"/>
                <w:szCs w:val="18"/>
              </w:rPr>
              <w:t>Position ventilation</w:t>
            </w:r>
          </w:p>
        </w:tc>
        <w:tc>
          <w:tcPr>
            <w:tcW w:w="2049" w:type="dxa"/>
          </w:tcPr>
          <w:p w14:paraId="05B7C635" w14:textId="77777777" w:rsidR="00D3793F" w:rsidRPr="004B2CC6" w:rsidRDefault="00D3793F" w:rsidP="00F46F30">
            <w:pPr>
              <w:jc w:val="both"/>
              <w:rPr>
                <w:iCs/>
                <w:sz w:val="18"/>
                <w:szCs w:val="18"/>
              </w:rPr>
            </w:pPr>
            <w:r w:rsidRPr="004B2CC6">
              <w:rPr>
                <w:iCs/>
                <w:sz w:val="18"/>
                <w:szCs w:val="18"/>
              </w:rPr>
              <w:t>Dégivrage arrière</w:t>
            </w:r>
          </w:p>
        </w:tc>
      </w:tr>
      <w:tr w:rsidR="00D3793F" w14:paraId="1D4D11AE" w14:textId="77777777" w:rsidTr="00F46F30">
        <w:tc>
          <w:tcPr>
            <w:tcW w:w="1933" w:type="dxa"/>
          </w:tcPr>
          <w:p w14:paraId="67C6529A" w14:textId="77777777" w:rsidR="00D3793F" w:rsidRPr="004B2CC6" w:rsidRDefault="00D3793F" w:rsidP="00F46F30">
            <w:pPr>
              <w:jc w:val="both"/>
              <w:rPr>
                <w:iCs/>
                <w:sz w:val="18"/>
                <w:szCs w:val="18"/>
              </w:rPr>
            </w:pPr>
            <w:r w:rsidRPr="004B2CC6">
              <w:rPr>
                <w:iCs/>
                <w:sz w:val="18"/>
                <w:szCs w:val="18"/>
              </w:rPr>
              <w:t>Direction assistée</w:t>
            </w:r>
          </w:p>
        </w:tc>
        <w:tc>
          <w:tcPr>
            <w:tcW w:w="1883" w:type="dxa"/>
          </w:tcPr>
          <w:p w14:paraId="3E5BCC2A" w14:textId="77777777" w:rsidR="00D3793F" w:rsidRPr="004B2CC6" w:rsidRDefault="00D3793F" w:rsidP="00F46F30">
            <w:pPr>
              <w:jc w:val="both"/>
              <w:rPr>
                <w:iCs/>
                <w:sz w:val="18"/>
                <w:szCs w:val="18"/>
              </w:rPr>
            </w:pPr>
            <w:r w:rsidRPr="004B2CC6">
              <w:rPr>
                <w:iCs/>
                <w:sz w:val="18"/>
                <w:szCs w:val="18"/>
              </w:rPr>
              <w:t>Défaut ABS</w:t>
            </w:r>
          </w:p>
        </w:tc>
        <w:tc>
          <w:tcPr>
            <w:tcW w:w="1898" w:type="dxa"/>
          </w:tcPr>
          <w:p w14:paraId="62B44883" w14:textId="77777777" w:rsidR="00D3793F" w:rsidRDefault="00D3793F" w:rsidP="00F46F30">
            <w:pPr>
              <w:jc w:val="both"/>
              <w:rPr>
                <w:i/>
                <w:sz w:val="24"/>
                <w:szCs w:val="24"/>
              </w:rPr>
            </w:pPr>
          </w:p>
        </w:tc>
        <w:tc>
          <w:tcPr>
            <w:tcW w:w="2049" w:type="dxa"/>
          </w:tcPr>
          <w:p w14:paraId="394EC0F4" w14:textId="77777777" w:rsidR="00D3793F" w:rsidRPr="004B2CC6" w:rsidRDefault="00D3793F" w:rsidP="00F46F30">
            <w:pPr>
              <w:jc w:val="both"/>
              <w:rPr>
                <w:iCs/>
                <w:sz w:val="18"/>
                <w:szCs w:val="18"/>
              </w:rPr>
            </w:pPr>
            <w:r w:rsidRPr="004B2CC6">
              <w:rPr>
                <w:iCs/>
                <w:sz w:val="18"/>
                <w:szCs w:val="18"/>
              </w:rPr>
              <w:t>Chaud / froid</w:t>
            </w:r>
          </w:p>
        </w:tc>
      </w:tr>
      <w:tr w:rsidR="00D3793F" w14:paraId="27601AD8" w14:textId="77777777" w:rsidTr="00F46F30">
        <w:trPr>
          <w:trHeight w:val="57"/>
        </w:trPr>
        <w:tc>
          <w:tcPr>
            <w:tcW w:w="1933" w:type="dxa"/>
          </w:tcPr>
          <w:p w14:paraId="30AC0D2A" w14:textId="77777777" w:rsidR="00D3793F" w:rsidRDefault="00D3793F" w:rsidP="00F46F30">
            <w:pPr>
              <w:jc w:val="both"/>
              <w:rPr>
                <w:i/>
                <w:sz w:val="24"/>
                <w:szCs w:val="24"/>
              </w:rPr>
            </w:pPr>
          </w:p>
        </w:tc>
        <w:tc>
          <w:tcPr>
            <w:tcW w:w="1883" w:type="dxa"/>
          </w:tcPr>
          <w:p w14:paraId="5381CCA3" w14:textId="77777777" w:rsidR="00D3793F" w:rsidRPr="004B2CC6" w:rsidRDefault="00D3793F" w:rsidP="00F46F30">
            <w:pPr>
              <w:jc w:val="both"/>
              <w:rPr>
                <w:iCs/>
                <w:sz w:val="18"/>
                <w:szCs w:val="18"/>
              </w:rPr>
            </w:pPr>
            <w:r w:rsidRPr="004B2CC6">
              <w:rPr>
                <w:iCs/>
                <w:sz w:val="18"/>
                <w:szCs w:val="18"/>
              </w:rPr>
              <w:t>Indicateur de vitesse</w:t>
            </w:r>
          </w:p>
        </w:tc>
        <w:tc>
          <w:tcPr>
            <w:tcW w:w="1898" w:type="dxa"/>
          </w:tcPr>
          <w:p w14:paraId="359474E3" w14:textId="77777777" w:rsidR="00D3793F" w:rsidRDefault="00D3793F" w:rsidP="00F46F30">
            <w:pPr>
              <w:jc w:val="both"/>
              <w:rPr>
                <w:i/>
                <w:sz w:val="24"/>
                <w:szCs w:val="24"/>
              </w:rPr>
            </w:pPr>
          </w:p>
        </w:tc>
        <w:tc>
          <w:tcPr>
            <w:tcW w:w="2049" w:type="dxa"/>
          </w:tcPr>
          <w:p w14:paraId="1B5502FB" w14:textId="77777777" w:rsidR="00D3793F" w:rsidRPr="004B2CC6" w:rsidRDefault="00D3793F" w:rsidP="00F46F30">
            <w:pPr>
              <w:jc w:val="both"/>
              <w:rPr>
                <w:iCs/>
                <w:sz w:val="18"/>
                <w:szCs w:val="18"/>
              </w:rPr>
            </w:pPr>
            <w:r w:rsidRPr="004B2CC6">
              <w:rPr>
                <w:iCs/>
                <w:sz w:val="18"/>
                <w:szCs w:val="18"/>
              </w:rPr>
              <w:t>Climatisation</w:t>
            </w:r>
          </w:p>
        </w:tc>
      </w:tr>
    </w:tbl>
    <w:p w14:paraId="2CF2AB22" w14:textId="77777777" w:rsidR="00D3793F" w:rsidRPr="00A12B7D" w:rsidRDefault="00D3793F" w:rsidP="00D3793F">
      <w:pPr>
        <w:spacing w:line="240" w:lineRule="auto"/>
        <w:jc w:val="both"/>
        <w:rPr>
          <w:i/>
          <w:color w:val="4472C4" w:themeColor="accent1"/>
          <w:sz w:val="24"/>
          <w:szCs w:val="24"/>
        </w:rPr>
      </w:pPr>
    </w:p>
    <w:p w14:paraId="749C08F2" w14:textId="77777777" w:rsidR="00D3793F" w:rsidRDefault="00D3793F" w:rsidP="00D3793F">
      <w:pPr>
        <w:spacing w:line="240" w:lineRule="auto"/>
        <w:jc w:val="both"/>
        <w:rPr>
          <w:b/>
          <w:color w:val="4472C4" w:themeColor="accent1"/>
          <w:sz w:val="28"/>
          <w:szCs w:val="28"/>
          <w:u w:val="single"/>
        </w:rPr>
      </w:pPr>
      <w:r>
        <w:rPr>
          <w:b/>
          <w:color w:val="4472C4" w:themeColor="accent1"/>
          <w:sz w:val="28"/>
          <w:szCs w:val="28"/>
          <w:u w:val="single"/>
        </w:rPr>
        <w:br w:type="page"/>
      </w:r>
    </w:p>
    <w:p w14:paraId="211024B3" w14:textId="515F1AE7" w:rsidR="00D3793F" w:rsidRPr="00592815" w:rsidRDefault="00D3793F" w:rsidP="00D3793F">
      <w:pPr>
        <w:pStyle w:val="Paragraphedeliste"/>
        <w:numPr>
          <w:ilvl w:val="0"/>
          <w:numId w:val="6"/>
        </w:numPr>
        <w:spacing w:line="240" w:lineRule="auto"/>
        <w:jc w:val="both"/>
        <w:rPr>
          <w:b/>
          <w:color w:val="4472C4" w:themeColor="accent1"/>
          <w:sz w:val="28"/>
          <w:szCs w:val="28"/>
        </w:rPr>
      </w:pPr>
      <w:r w:rsidRPr="00592815">
        <w:rPr>
          <w:b/>
          <w:color w:val="4472C4" w:themeColor="accent1"/>
          <w:sz w:val="28"/>
          <w:szCs w:val="28"/>
          <w:u w:val="single"/>
        </w:rPr>
        <w:lastRenderedPageBreak/>
        <w:t>Thème 3</w:t>
      </w:r>
      <w:r>
        <w:rPr>
          <w:b/>
          <w:color w:val="4472C4" w:themeColor="accent1"/>
          <w:sz w:val="28"/>
          <w:szCs w:val="28"/>
          <w:u w:val="single"/>
        </w:rPr>
        <w:t> </w:t>
      </w:r>
      <w:r>
        <w:rPr>
          <w:b/>
          <w:color w:val="4472C4" w:themeColor="accent1"/>
          <w:sz w:val="28"/>
          <w:szCs w:val="28"/>
        </w:rPr>
        <w:t>:</w:t>
      </w:r>
      <w:r w:rsidRPr="00592815">
        <w:rPr>
          <w:b/>
          <w:color w:val="4472C4" w:themeColor="accent1"/>
          <w:sz w:val="28"/>
          <w:szCs w:val="28"/>
        </w:rPr>
        <w:t xml:space="preserve"> Niveaux, glaces, rétroviseurs, essuie-glaces</w:t>
      </w:r>
    </w:p>
    <w:p w14:paraId="2B7F0734" w14:textId="77777777" w:rsidR="00D3793F" w:rsidRDefault="00D3793F" w:rsidP="00D3793F">
      <w:pPr>
        <w:spacing w:line="240" w:lineRule="auto"/>
        <w:jc w:val="both"/>
        <w:rPr>
          <w:b/>
        </w:rPr>
      </w:pPr>
      <w:r w:rsidRPr="00A12B7D">
        <w:rPr>
          <w:b/>
          <w:sz w:val="24"/>
          <w:szCs w:val="24"/>
        </w:rPr>
        <w:t>Ouvrir le capot</w:t>
      </w:r>
      <w:r>
        <w:rPr>
          <w:b/>
        </w:rPr>
        <w:t> :</w:t>
      </w:r>
    </w:p>
    <w:p w14:paraId="17406341" w14:textId="44D035D9" w:rsidR="00D3793F" w:rsidRPr="00D3793F" w:rsidRDefault="00D3793F" w:rsidP="00D3793F">
      <w:pPr>
        <w:spacing w:line="240" w:lineRule="auto"/>
        <w:jc w:val="both"/>
        <w:rPr>
          <w:b/>
        </w:rPr>
      </w:pPr>
      <w:r>
        <w:t>Montrer les orifices de remplissage : lave-glace, huile moteur, liquide de refroidissement, liquide de frein.</w:t>
      </w:r>
    </w:p>
    <w:p w14:paraId="1C2C841D" w14:textId="77777777" w:rsidR="00D3793F" w:rsidRDefault="00D3793F" w:rsidP="00D3793F">
      <w:pPr>
        <w:spacing w:line="240" w:lineRule="auto"/>
        <w:jc w:val="both"/>
      </w:pPr>
      <w:r>
        <w:t xml:space="preserve">Il n’y a pas de bocal de direction car le véhicule est électrique. </w:t>
      </w:r>
    </w:p>
    <w:p w14:paraId="72D51BA8" w14:textId="77777777" w:rsidR="00D3793F" w:rsidRDefault="00D3793F" w:rsidP="00D3793F">
      <w:pPr>
        <w:spacing w:line="240" w:lineRule="auto"/>
        <w:jc w:val="both"/>
        <w:rPr>
          <w:b/>
        </w:rPr>
      </w:pPr>
      <w:r>
        <w:t xml:space="preserve">Puis, </w:t>
      </w:r>
      <w:r>
        <w:rPr>
          <w:b/>
        </w:rPr>
        <w:t>refermer le capot</w:t>
      </w:r>
      <w:r w:rsidRPr="001E5F71">
        <w:rPr>
          <w:b/>
        </w:rPr>
        <w:t> !</w:t>
      </w:r>
    </w:p>
    <w:p w14:paraId="7492F50A" w14:textId="77777777" w:rsidR="00D3793F" w:rsidRPr="00080EDF" w:rsidRDefault="00D3793F" w:rsidP="00D3793F">
      <w:pPr>
        <w:pStyle w:val="Paragraphedeliste"/>
        <w:numPr>
          <w:ilvl w:val="0"/>
          <w:numId w:val="1"/>
        </w:numPr>
        <w:spacing w:line="240" w:lineRule="auto"/>
        <w:jc w:val="both"/>
      </w:pPr>
      <w:r w:rsidRPr="00080EDF">
        <w:t>Le pare</w:t>
      </w:r>
      <w:r>
        <w:t>-</w:t>
      </w:r>
      <w:r w:rsidRPr="00080EDF">
        <w:t>brise est présent, en bon état, pas cassé et propre. Les essuie-glaces avant sont en bon état tous les deux</w:t>
      </w:r>
      <w:r>
        <w:t xml:space="preserve">, </w:t>
      </w:r>
      <w:r w:rsidRPr="00080EDF">
        <w:t>présents</w:t>
      </w:r>
      <w:r>
        <w:t>, pas cassés</w:t>
      </w:r>
      <w:r w:rsidRPr="00080EDF">
        <w:t>.</w:t>
      </w:r>
    </w:p>
    <w:p w14:paraId="44CF67F5" w14:textId="77777777" w:rsidR="00D3793F" w:rsidRPr="00080EDF" w:rsidRDefault="00D3793F" w:rsidP="00D3793F">
      <w:pPr>
        <w:pStyle w:val="Paragraphedeliste"/>
        <w:numPr>
          <w:ilvl w:val="0"/>
          <w:numId w:val="1"/>
        </w:numPr>
        <w:spacing w:line="240" w:lineRule="auto"/>
        <w:jc w:val="both"/>
      </w:pPr>
      <w:r w:rsidRPr="00080EDF">
        <w:t>L’ensemble des vitres latérales (</w:t>
      </w:r>
      <w:r w:rsidRPr="00080EDF">
        <w:rPr>
          <w:b/>
          <w:color w:val="0070C0"/>
          <w:u w:val="single"/>
        </w:rPr>
        <w:t>pour les 2 côtés</w:t>
      </w:r>
      <w:r w:rsidRPr="00080EDF">
        <w:t>) sont propres, en bon état, pas cassées</w:t>
      </w:r>
      <w:r>
        <w:t>. Les rétroviseurs (vitres + coques) sont présents, en bon état, pas cassés,</w:t>
      </w:r>
      <w:r w:rsidRPr="00080EDF">
        <w:t xml:space="preserve"> bien fixés</w:t>
      </w:r>
      <w:r>
        <w:t xml:space="preserve"> et propres</w:t>
      </w:r>
      <w:r w:rsidRPr="00080EDF">
        <w:t>.</w:t>
      </w:r>
    </w:p>
    <w:p w14:paraId="63D40E6C" w14:textId="5DFE9FF1" w:rsidR="00D3793F" w:rsidRDefault="00D3793F" w:rsidP="00D3793F">
      <w:pPr>
        <w:pStyle w:val="Paragraphedeliste"/>
        <w:numPr>
          <w:ilvl w:val="0"/>
          <w:numId w:val="1"/>
        </w:numPr>
        <w:spacing w:line="240" w:lineRule="auto"/>
        <w:jc w:val="both"/>
      </w:pPr>
      <w:r w:rsidRPr="00080EDF">
        <w:t>La lunette arrière est propre, en bon état, pas cassée. L’essuie-glace arrière est présen</w:t>
      </w:r>
      <w:r>
        <w:t>t,</w:t>
      </w:r>
      <w:r w:rsidRPr="00080EDF">
        <w:t xml:space="preserve"> en bon état</w:t>
      </w:r>
      <w:r>
        <w:t xml:space="preserve"> et pas cassés</w:t>
      </w:r>
      <w:r w:rsidRPr="00080EDF">
        <w:t>.</w:t>
      </w:r>
    </w:p>
    <w:p w14:paraId="0C4ADA76" w14:textId="77777777" w:rsidR="00D3793F" w:rsidRDefault="00D3793F" w:rsidP="00D3793F">
      <w:pPr>
        <w:spacing w:line="240" w:lineRule="auto"/>
        <w:jc w:val="both"/>
      </w:pPr>
    </w:p>
    <w:p w14:paraId="593A3F11" w14:textId="5B43D3A0" w:rsidR="00D3793F" w:rsidRPr="00592815" w:rsidRDefault="00D3793F" w:rsidP="00D3793F">
      <w:pPr>
        <w:pStyle w:val="Paragraphedeliste"/>
        <w:numPr>
          <w:ilvl w:val="0"/>
          <w:numId w:val="6"/>
        </w:numPr>
        <w:jc w:val="both"/>
        <w:rPr>
          <w:b/>
          <w:color w:val="0070C0"/>
          <w:sz w:val="28"/>
          <w:szCs w:val="28"/>
        </w:rPr>
      </w:pPr>
      <w:r w:rsidRPr="00592815">
        <w:rPr>
          <w:b/>
          <w:color w:val="0070C0"/>
          <w:sz w:val="28"/>
          <w:szCs w:val="28"/>
          <w:u w:val="single"/>
        </w:rPr>
        <w:t>Thème 4</w:t>
      </w:r>
      <w:r>
        <w:rPr>
          <w:b/>
          <w:color w:val="0070C0"/>
          <w:sz w:val="28"/>
          <w:szCs w:val="28"/>
          <w:u w:val="single"/>
        </w:rPr>
        <w:t> </w:t>
      </w:r>
      <w:r>
        <w:rPr>
          <w:b/>
          <w:color w:val="0070C0"/>
          <w:sz w:val="28"/>
          <w:szCs w:val="28"/>
        </w:rPr>
        <w:t>:</w:t>
      </w:r>
      <w:r w:rsidRPr="00592815">
        <w:rPr>
          <w:b/>
          <w:color w:val="0070C0"/>
          <w:sz w:val="28"/>
          <w:szCs w:val="28"/>
        </w:rPr>
        <w:t xml:space="preserve"> Pneumatiques, roues, suspensions, direction</w:t>
      </w:r>
    </w:p>
    <w:p w14:paraId="2A92565B" w14:textId="77777777" w:rsidR="00D3793F" w:rsidRDefault="00D3793F" w:rsidP="00D3793F">
      <w:pPr>
        <w:jc w:val="both"/>
      </w:pPr>
      <w:r w:rsidRPr="00080EDF">
        <w:t>La direction du véhicul</w:t>
      </w:r>
      <w:r>
        <w:t>e est électrique, je ne peux donc pas la vérifier.  Cependant, au moment de la manœuvre, je tournerai une fois à droite puis à gauche pour vérifier l’absence de point dur ou d’un bruit suspect.</w:t>
      </w:r>
    </w:p>
    <w:p w14:paraId="4B07991B" w14:textId="77777777" w:rsidR="00D3793F" w:rsidRDefault="00D3793F" w:rsidP="00D3793F">
      <w:pPr>
        <w:jc w:val="both"/>
      </w:pPr>
      <w:r w:rsidRPr="00B36871">
        <w:rPr>
          <w:b/>
          <w:u w:val="single"/>
        </w:rPr>
        <w:t>1</w:t>
      </w:r>
      <w:r w:rsidRPr="00B36871">
        <w:rPr>
          <w:b/>
          <w:u w:val="single"/>
          <w:vertAlign w:val="superscript"/>
        </w:rPr>
        <w:t xml:space="preserve">er : </w:t>
      </w:r>
      <w:r w:rsidRPr="00B36871">
        <w:rPr>
          <w:b/>
          <w:u w:val="single"/>
        </w:rPr>
        <w:t>véhicule :</w:t>
      </w:r>
      <w:r>
        <w:t xml:space="preserve"> (1 seul pneu et avant)</w:t>
      </w:r>
    </w:p>
    <w:p w14:paraId="7D89758D" w14:textId="77777777" w:rsidR="00D3793F" w:rsidRDefault="00D3793F" w:rsidP="00D3793F">
      <w:pPr>
        <w:pStyle w:val="Paragraphedeliste"/>
        <w:numPr>
          <w:ilvl w:val="0"/>
          <w:numId w:val="2"/>
        </w:numPr>
        <w:jc w:val="both"/>
      </w:pPr>
      <w:r>
        <w:t>Garde-boue : présent, en bon état, pas cassé et bien fixé.</w:t>
      </w:r>
    </w:p>
    <w:p w14:paraId="1D6F8CC6" w14:textId="77777777" w:rsidR="00D3793F" w:rsidRDefault="00D3793F" w:rsidP="00D3793F">
      <w:pPr>
        <w:pStyle w:val="Paragraphedeliste"/>
        <w:numPr>
          <w:ilvl w:val="0"/>
          <w:numId w:val="2"/>
        </w:numPr>
        <w:jc w:val="both"/>
      </w:pPr>
      <w:r>
        <w:t>Suspension : bien fixée, en bon état et sans traces d’huile.</w:t>
      </w:r>
    </w:p>
    <w:p w14:paraId="5B7846CB" w14:textId="77777777" w:rsidR="00D3793F" w:rsidRDefault="00D3793F" w:rsidP="00D3793F">
      <w:pPr>
        <w:pStyle w:val="Paragraphedeliste"/>
        <w:numPr>
          <w:ilvl w:val="0"/>
          <w:numId w:val="2"/>
        </w:numPr>
        <w:jc w:val="both"/>
      </w:pPr>
      <w:r>
        <w:t>Bande de roulement : en bon état car je ne suis pas au témoin d’usure</w:t>
      </w:r>
    </w:p>
    <w:p w14:paraId="3040C2CC" w14:textId="77777777" w:rsidR="00D3793F" w:rsidRDefault="00D3793F" w:rsidP="00D3793F">
      <w:pPr>
        <w:pStyle w:val="Paragraphedeliste"/>
        <w:numPr>
          <w:ilvl w:val="0"/>
          <w:numId w:val="2"/>
        </w:numPr>
        <w:jc w:val="both"/>
      </w:pPr>
      <w:r>
        <w:t>Flanc : pas d’hernie, pas de déchirure</w:t>
      </w:r>
    </w:p>
    <w:p w14:paraId="3F7DD8E9" w14:textId="77777777" w:rsidR="00D3793F" w:rsidRDefault="00D3793F" w:rsidP="00D3793F">
      <w:pPr>
        <w:pStyle w:val="Paragraphedeliste"/>
        <w:numPr>
          <w:ilvl w:val="0"/>
          <w:numId w:val="2"/>
        </w:numPr>
        <w:jc w:val="both"/>
      </w:pPr>
      <w:r>
        <w:t>Écrou : tous présents et semblent bien serrés</w:t>
      </w:r>
    </w:p>
    <w:p w14:paraId="59F74373" w14:textId="77777777" w:rsidR="00D3793F" w:rsidRDefault="00D3793F" w:rsidP="00D3793F">
      <w:pPr>
        <w:pStyle w:val="Paragraphedeliste"/>
        <w:numPr>
          <w:ilvl w:val="0"/>
          <w:numId w:val="2"/>
        </w:numPr>
        <w:jc w:val="both"/>
      </w:pPr>
      <w:r>
        <w:t>Pression : visuellement, elle me semble correcte</w:t>
      </w:r>
    </w:p>
    <w:p w14:paraId="7DE386B0" w14:textId="77777777" w:rsidR="00D3793F" w:rsidRDefault="00D3793F" w:rsidP="00D3793F">
      <w:pPr>
        <w:jc w:val="both"/>
      </w:pPr>
      <w:r w:rsidRPr="00B36871">
        <w:rPr>
          <w:b/>
          <w:u w:val="single"/>
        </w:rPr>
        <w:t>2</w:t>
      </w:r>
      <w:r w:rsidRPr="00B36871">
        <w:rPr>
          <w:b/>
          <w:u w:val="single"/>
          <w:vertAlign w:val="superscript"/>
        </w:rPr>
        <w:t>ème</w:t>
      </w:r>
      <w:r w:rsidRPr="00B36871">
        <w:rPr>
          <w:b/>
          <w:u w:val="single"/>
        </w:rPr>
        <w:t> : remorque :</w:t>
      </w:r>
      <w:r>
        <w:t xml:space="preserve"> (1 seul pneu)</w:t>
      </w:r>
    </w:p>
    <w:p w14:paraId="1CB30E11" w14:textId="77777777" w:rsidR="00D3793F" w:rsidRDefault="00D3793F" w:rsidP="00D3793F">
      <w:pPr>
        <w:jc w:val="both"/>
      </w:pPr>
      <w:r>
        <w:t>Même chose !</w:t>
      </w:r>
    </w:p>
    <w:p w14:paraId="1C2F6D08" w14:textId="77777777" w:rsidR="00D3793F" w:rsidRDefault="00D3793F" w:rsidP="00D3793F">
      <w:pPr>
        <w:pStyle w:val="Paragraphedeliste"/>
        <w:numPr>
          <w:ilvl w:val="0"/>
          <w:numId w:val="3"/>
        </w:numPr>
        <w:jc w:val="both"/>
      </w:pPr>
      <w:r>
        <w:t>Garde-boue</w:t>
      </w:r>
    </w:p>
    <w:p w14:paraId="627690FD" w14:textId="77777777" w:rsidR="00D3793F" w:rsidRDefault="00D3793F" w:rsidP="00D3793F">
      <w:pPr>
        <w:pStyle w:val="Paragraphedeliste"/>
        <w:numPr>
          <w:ilvl w:val="0"/>
          <w:numId w:val="3"/>
        </w:numPr>
        <w:jc w:val="both"/>
      </w:pPr>
      <w:r>
        <w:t>Bande de roulement</w:t>
      </w:r>
    </w:p>
    <w:p w14:paraId="79A525E1" w14:textId="77777777" w:rsidR="00D3793F" w:rsidRDefault="00D3793F" w:rsidP="00D3793F">
      <w:pPr>
        <w:pStyle w:val="Paragraphedeliste"/>
        <w:numPr>
          <w:ilvl w:val="0"/>
          <w:numId w:val="3"/>
        </w:numPr>
        <w:jc w:val="both"/>
      </w:pPr>
      <w:r>
        <w:t>Flanc</w:t>
      </w:r>
    </w:p>
    <w:p w14:paraId="4FAB1F20" w14:textId="77777777" w:rsidR="00D3793F" w:rsidRDefault="00D3793F" w:rsidP="00D3793F">
      <w:pPr>
        <w:pStyle w:val="Paragraphedeliste"/>
        <w:numPr>
          <w:ilvl w:val="0"/>
          <w:numId w:val="3"/>
        </w:numPr>
        <w:jc w:val="both"/>
      </w:pPr>
      <w:r>
        <w:t>Écrou</w:t>
      </w:r>
    </w:p>
    <w:p w14:paraId="72D5E829" w14:textId="77777777" w:rsidR="00D3793F" w:rsidRDefault="00D3793F" w:rsidP="00D3793F">
      <w:pPr>
        <w:pStyle w:val="Paragraphedeliste"/>
        <w:numPr>
          <w:ilvl w:val="0"/>
          <w:numId w:val="3"/>
        </w:numPr>
        <w:jc w:val="both"/>
      </w:pPr>
      <w:r>
        <w:t>Pression</w:t>
      </w:r>
    </w:p>
    <w:p w14:paraId="13386F6C" w14:textId="77777777" w:rsidR="00D3793F" w:rsidRDefault="00D3793F" w:rsidP="00D3793F">
      <w:pPr>
        <w:pStyle w:val="Paragraphedeliste"/>
        <w:numPr>
          <w:ilvl w:val="0"/>
          <w:numId w:val="3"/>
        </w:numPr>
        <w:jc w:val="both"/>
      </w:pPr>
      <w:r>
        <w:t>Suspension : je ne peux pas la vérifier car c’est une barre de torsion.</w:t>
      </w:r>
    </w:p>
    <w:p w14:paraId="771745E4" w14:textId="77777777" w:rsidR="00D3793F" w:rsidRDefault="00D3793F" w:rsidP="00D3793F">
      <w:pPr>
        <w:jc w:val="both"/>
      </w:pPr>
    </w:p>
    <w:p w14:paraId="52E13CDB" w14:textId="77777777" w:rsidR="00D3793F" w:rsidRPr="00592815" w:rsidRDefault="00D3793F" w:rsidP="00D3793F">
      <w:pPr>
        <w:pStyle w:val="Paragraphedeliste"/>
        <w:numPr>
          <w:ilvl w:val="0"/>
          <w:numId w:val="6"/>
        </w:numPr>
        <w:jc w:val="both"/>
        <w:rPr>
          <w:b/>
          <w:color w:val="4472C4" w:themeColor="accent1"/>
          <w:sz w:val="28"/>
          <w:szCs w:val="28"/>
        </w:rPr>
      </w:pPr>
      <w:r w:rsidRPr="00592815">
        <w:rPr>
          <w:b/>
          <w:color w:val="4472C4" w:themeColor="accent1"/>
          <w:sz w:val="28"/>
          <w:szCs w:val="28"/>
          <w:u w:val="single"/>
        </w:rPr>
        <w:t xml:space="preserve">Thème 5  </w:t>
      </w:r>
      <w:r w:rsidRPr="00592815">
        <w:rPr>
          <w:b/>
          <w:color w:val="4472C4" w:themeColor="accent1"/>
          <w:sz w:val="28"/>
          <w:szCs w:val="28"/>
        </w:rPr>
        <w:t>: Caractéristiques de l’ensemble des véhicules</w:t>
      </w:r>
    </w:p>
    <w:p w14:paraId="25E86F4F" w14:textId="77777777" w:rsidR="00D3793F" w:rsidRDefault="00D3793F" w:rsidP="00D3793F">
      <w:pPr>
        <w:jc w:val="both"/>
      </w:pPr>
      <w:r>
        <w:rPr>
          <w:rFonts w:cstheme="minorHAnsi"/>
        </w:rPr>
        <w:t>→</w:t>
      </w:r>
      <w:r>
        <w:t xml:space="preserve"> Je suis en présence d’un Renault CAPTUR de 130 CV (ou Ford Ranger de 210CV).</w:t>
      </w:r>
    </w:p>
    <w:p w14:paraId="6102E3B1" w14:textId="77777777" w:rsidR="00D3793F" w:rsidRDefault="00D3793F" w:rsidP="00D3793F">
      <w:pPr>
        <w:jc w:val="both"/>
      </w:pPr>
      <w:r>
        <w:rPr>
          <w:rFonts w:cstheme="minorHAnsi"/>
        </w:rPr>
        <w:t xml:space="preserve">→ </w:t>
      </w:r>
      <w:r>
        <w:t>Le porte-à-faux du véhicule est de 90 cm (avant), celui de la remorque est de 1m50 (arrière) et pas cassés.</w:t>
      </w:r>
    </w:p>
    <w:p w14:paraId="46E5EDC5" w14:textId="77777777" w:rsidR="00D3793F" w:rsidRDefault="00D3793F" w:rsidP="00D3793F">
      <w:pPr>
        <w:jc w:val="both"/>
      </w:pPr>
      <w:r>
        <w:rPr>
          <w:rFonts w:cstheme="minorHAnsi"/>
        </w:rPr>
        <w:lastRenderedPageBreak/>
        <w:t>→</w:t>
      </w:r>
      <w:r>
        <w:t xml:space="preserve"> La plaque d’immatriculation (avant du véhicule) est présente et en bon état, bien fixée. La plaque d’immatriculation (arrière du véhicule) est présente, en bon état, bien fixée et pas cassée également.</w:t>
      </w:r>
    </w:p>
    <w:p w14:paraId="7DDF6AB1" w14:textId="77777777" w:rsidR="00D3793F" w:rsidRDefault="00D3793F" w:rsidP="00D3793F">
      <w:pPr>
        <w:jc w:val="both"/>
      </w:pPr>
      <w:r>
        <w:rPr>
          <w:rFonts w:cstheme="minorHAnsi"/>
        </w:rPr>
        <w:t>→</w:t>
      </w:r>
      <w:r>
        <w:t xml:space="preserve"> Les catadioptres du véhicule sont présents, en bon état, pas cassés.</w:t>
      </w:r>
    </w:p>
    <w:p w14:paraId="7F0CF71E" w14:textId="77777777" w:rsidR="00D3793F" w:rsidRDefault="00D3793F" w:rsidP="00D3793F">
      <w:pPr>
        <w:jc w:val="both"/>
      </w:pPr>
      <w:r>
        <w:rPr>
          <w:rFonts w:cstheme="minorHAnsi"/>
        </w:rPr>
        <w:t>→</w:t>
      </w:r>
      <w:r>
        <w:t xml:space="preserve"> La plaque de </w:t>
      </w:r>
      <w:r w:rsidRPr="004B2CC6">
        <w:rPr>
          <w:b/>
          <w:bCs/>
        </w:rPr>
        <w:t>tare</w:t>
      </w:r>
      <w:r>
        <w:t>* est présente, en bon état, pas cassée, bien fixée.</w:t>
      </w:r>
    </w:p>
    <w:p w14:paraId="2F712C9D" w14:textId="77777777" w:rsidR="00D3793F" w:rsidRDefault="00D3793F" w:rsidP="00D3793F">
      <w:pPr>
        <w:jc w:val="both"/>
      </w:pPr>
      <w:r>
        <w:rPr>
          <w:rFonts w:cstheme="minorHAnsi"/>
        </w:rPr>
        <w:t>→</w:t>
      </w:r>
      <w:r>
        <w:t xml:space="preserve"> </w:t>
      </w:r>
      <w:r w:rsidRPr="00CF548C">
        <w:rPr>
          <w:b/>
          <w:bCs/>
          <w:u w:val="single"/>
        </w:rPr>
        <w:t>SUR LES 2 CÔTÉS</w:t>
      </w:r>
      <w:r>
        <w:t>, les dispositifs réfléchissants latéraux sont présents, bien fixés, en bon état, pas cassés.</w:t>
      </w:r>
    </w:p>
    <w:p w14:paraId="23C96079" w14:textId="77777777" w:rsidR="00D3793F" w:rsidRDefault="00D3793F" w:rsidP="00D3793F">
      <w:pPr>
        <w:jc w:val="both"/>
      </w:pPr>
      <w:r>
        <w:rPr>
          <w:rFonts w:cstheme="minorHAnsi"/>
        </w:rPr>
        <w:t>→</w:t>
      </w:r>
      <w:r>
        <w:t xml:space="preserve"> La plaque d’immatriculation de la remorque est présente, en bon état, bien fixée et pas cassée.</w:t>
      </w:r>
    </w:p>
    <w:p w14:paraId="7F86C8D6" w14:textId="77777777" w:rsidR="00D3793F" w:rsidRPr="00592815" w:rsidRDefault="00D3793F" w:rsidP="00D3793F">
      <w:r>
        <w:rPr>
          <w:rFonts w:cstheme="minorHAnsi"/>
        </w:rPr>
        <w:t>→</w:t>
      </w:r>
      <w:r>
        <w:t xml:space="preserve"> Les dispositifs réfléchissants, y compris les triangles réfléchissants intégrés dans les feux sont </w:t>
      </w:r>
      <w:r w:rsidRPr="00592815">
        <w:t>présents, en bon état, pas cassés.</w:t>
      </w:r>
    </w:p>
    <w:p w14:paraId="70D3B37F" w14:textId="77777777" w:rsidR="00D3793F" w:rsidRPr="00592815" w:rsidRDefault="00D3793F" w:rsidP="00D3793F">
      <w:r w:rsidRPr="00592815">
        <w:t>Tare* : c’est la masse invariable d'un véhicule en ordre de marche, avec carrosserie, équipement, accessoires et le plein de combustible, d'eau et de lubrifiant, mais non compris les personnes ou les marchandises transportées.</w:t>
      </w:r>
    </w:p>
    <w:p w14:paraId="049A15C9" w14:textId="2570984E" w:rsidR="00D3793F" w:rsidRPr="00592815" w:rsidRDefault="00D3793F" w:rsidP="00D3793F">
      <w:pPr>
        <w:pStyle w:val="Paragraphedeliste"/>
        <w:numPr>
          <w:ilvl w:val="0"/>
          <w:numId w:val="6"/>
        </w:numPr>
        <w:jc w:val="both"/>
        <w:rPr>
          <w:b/>
          <w:color w:val="4472C4" w:themeColor="accent1"/>
          <w:sz w:val="28"/>
          <w:szCs w:val="28"/>
        </w:rPr>
      </w:pPr>
      <w:r w:rsidRPr="00592815">
        <w:rPr>
          <w:b/>
          <w:color w:val="4472C4" w:themeColor="accent1"/>
          <w:sz w:val="28"/>
          <w:szCs w:val="28"/>
          <w:u w:val="single"/>
        </w:rPr>
        <w:t>Thème</w:t>
      </w:r>
      <w:r>
        <w:rPr>
          <w:b/>
          <w:color w:val="4472C4" w:themeColor="accent1"/>
          <w:sz w:val="28"/>
          <w:szCs w:val="28"/>
          <w:u w:val="single"/>
        </w:rPr>
        <w:t> :</w:t>
      </w:r>
      <w:r w:rsidRPr="00592815">
        <w:rPr>
          <w:b/>
          <w:color w:val="4472C4" w:themeColor="accent1"/>
          <w:sz w:val="28"/>
          <w:szCs w:val="28"/>
        </w:rPr>
        <w:t xml:space="preserve"> Transport de marchandises</w:t>
      </w:r>
    </w:p>
    <w:p w14:paraId="2642833B" w14:textId="77777777" w:rsidR="00D3793F" w:rsidRDefault="00D3793F" w:rsidP="00D3793F">
      <w:pPr>
        <w:jc w:val="both"/>
        <w:rPr>
          <w:b/>
        </w:rPr>
      </w:pPr>
      <w:r w:rsidRPr="00194526">
        <w:rPr>
          <w:b/>
        </w:rPr>
        <w:t>O</w:t>
      </w:r>
      <w:r>
        <w:rPr>
          <w:b/>
        </w:rPr>
        <w:t>uverture bâche et porte !</w:t>
      </w:r>
    </w:p>
    <w:p w14:paraId="60B145A6" w14:textId="77777777" w:rsidR="00D3793F" w:rsidRDefault="00D3793F" w:rsidP="00D3793F">
      <w:pPr>
        <w:pStyle w:val="Paragraphedeliste"/>
        <w:numPr>
          <w:ilvl w:val="0"/>
          <w:numId w:val="4"/>
        </w:numPr>
        <w:jc w:val="both"/>
      </w:pPr>
      <w:r>
        <w:t>Bonne ouverture de la bâche et de la porte.</w:t>
      </w:r>
    </w:p>
    <w:p w14:paraId="0BC9DBA2" w14:textId="77777777" w:rsidR="00D3793F" w:rsidRDefault="00D3793F" w:rsidP="00D3793F">
      <w:pPr>
        <w:pStyle w:val="Paragraphedeliste"/>
        <w:numPr>
          <w:ilvl w:val="0"/>
          <w:numId w:val="4"/>
        </w:numPr>
        <w:jc w:val="both"/>
      </w:pPr>
      <w:r>
        <w:t>La structure présente et en bon état.</w:t>
      </w:r>
    </w:p>
    <w:p w14:paraId="59FB7FA9" w14:textId="77777777" w:rsidR="00D3793F" w:rsidRDefault="00D3793F" w:rsidP="00D3793F">
      <w:pPr>
        <w:pStyle w:val="Paragraphedeliste"/>
        <w:numPr>
          <w:ilvl w:val="0"/>
          <w:numId w:val="4"/>
        </w:numPr>
        <w:jc w:val="both"/>
      </w:pPr>
      <w:r>
        <w:t>La bâche est en bon état, pas de déchirures ni de traces d’humidité.</w:t>
      </w:r>
    </w:p>
    <w:p w14:paraId="205D5DDF" w14:textId="77777777" w:rsidR="00D3793F" w:rsidRDefault="00D3793F" w:rsidP="00D3793F">
      <w:pPr>
        <w:pStyle w:val="Paragraphedeliste"/>
        <w:numPr>
          <w:ilvl w:val="0"/>
          <w:numId w:val="4"/>
        </w:numPr>
        <w:jc w:val="both"/>
      </w:pPr>
      <w:r>
        <w:t>La caisse est en bon état.</w:t>
      </w:r>
    </w:p>
    <w:p w14:paraId="38E707EF" w14:textId="77777777" w:rsidR="00D3793F" w:rsidRDefault="00D3793F" w:rsidP="00D3793F">
      <w:pPr>
        <w:pStyle w:val="Paragraphedeliste"/>
        <w:numPr>
          <w:ilvl w:val="0"/>
          <w:numId w:val="4"/>
        </w:numPr>
        <w:jc w:val="both"/>
      </w:pPr>
      <w:r>
        <w:t>Le plancher est en bon état, propre.</w:t>
      </w:r>
    </w:p>
    <w:p w14:paraId="12282016" w14:textId="77777777" w:rsidR="00D3793F" w:rsidRDefault="00D3793F" w:rsidP="00D3793F">
      <w:pPr>
        <w:pStyle w:val="Paragraphedeliste"/>
        <w:numPr>
          <w:ilvl w:val="0"/>
          <w:numId w:val="4"/>
        </w:numPr>
        <w:jc w:val="both"/>
      </w:pPr>
      <w:r>
        <w:t>Le chargement est constitué de 4 bordures béton d’un poids total de 200 kg (50 kg chacune).</w:t>
      </w:r>
    </w:p>
    <w:p w14:paraId="2863B1AD" w14:textId="77777777" w:rsidR="00D3793F" w:rsidRDefault="00D3793F" w:rsidP="00D3793F">
      <w:pPr>
        <w:pStyle w:val="Paragraphedeliste"/>
        <w:numPr>
          <w:ilvl w:val="0"/>
          <w:numId w:val="4"/>
        </w:numPr>
        <w:jc w:val="both"/>
      </w:pPr>
      <w:r>
        <w:t>Le chargement est correctement centré (un peu + vers l’avant, en appui sur l’essieu), fixé et arrimé.</w:t>
      </w:r>
    </w:p>
    <w:p w14:paraId="13A410D8" w14:textId="77777777" w:rsidR="00D3793F" w:rsidRDefault="00D3793F" w:rsidP="00D3793F">
      <w:pPr>
        <w:jc w:val="both"/>
      </w:pPr>
      <w:r>
        <w:t xml:space="preserve">Puis </w:t>
      </w:r>
      <w:r>
        <w:rPr>
          <w:b/>
        </w:rPr>
        <w:t>refermer</w:t>
      </w:r>
      <w:r>
        <w:t> : bonne fermeture de la porte et de la bâche.</w:t>
      </w:r>
    </w:p>
    <w:p w14:paraId="1826DD87" w14:textId="77777777" w:rsidR="00D3793F" w:rsidRPr="00D564AA" w:rsidRDefault="00D3793F" w:rsidP="00D3793F">
      <w:pPr>
        <w:jc w:val="both"/>
        <w:rPr>
          <w:b/>
          <w:color w:val="FF0000"/>
          <w:sz w:val="24"/>
          <w:szCs w:val="24"/>
          <w:u w:val="single"/>
        </w:rPr>
      </w:pPr>
      <w:r w:rsidRPr="00D564AA">
        <w:rPr>
          <w:b/>
          <w:color w:val="FF0000"/>
          <w:sz w:val="24"/>
          <w:szCs w:val="24"/>
          <w:u w:val="single"/>
        </w:rPr>
        <w:t>ATTENTION</w:t>
      </w:r>
      <w:r>
        <w:rPr>
          <w:b/>
          <w:color w:val="FF0000"/>
          <w:sz w:val="24"/>
          <w:szCs w:val="24"/>
          <w:u w:val="single"/>
        </w:rPr>
        <w:t> :</w:t>
      </w:r>
    </w:p>
    <w:p w14:paraId="260D3A38" w14:textId="77777777" w:rsidR="00D3793F" w:rsidRPr="00C918E5" w:rsidRDefault="00D3793F" w:rsidP="00D3793F">
      <w:pPr>
        <w:jc w:val="both"/>
        <w:rPr>
          <w:b/>
        </w:rPr>
      </w:pPr>
      <w:r w:rsidRPr="00D564AA">
        <w:rPr>
          <w:b/>
        </w:rPr>
        <w:t>Accrocher la bâche avec la sangle du milieu. Elle ne doit pas tomber !</w:t>
      </w:r>
    </w:p>
    <w:p w14:paraId="647F3655" w14:textId="77777777" w:rsidR="00D3793F" w:rsidRPr="00592815" w:rsidRDefault="00D3793F" w:rsidP="00D3793F">
      <w:pPr>
        <w:pStyle w:val="Paragraphedeliste"/>
        <w:numPr>
          <w:ilvl w:val="0"/>
          <w:numId w:val="6"/>
        </w:numPr>
        <w:jc w:val="both"/>
        <w:rPr>
          <w:b/>
          <w:color w:val="4472C4" w:themeColor="accent1"/>
          <w:sz w:val="28"/>
          <w:szCs w:val="28"/>
          <w:u w:val="single"/>
        </w:rPr>
      </w:pPr>
      <w:r w:rsidRPr="00592815">
        <w:rPr>
          <w:b/>
          <w:color w:val="4472C4" w:themeColor="accent1"/>
          <w:sz w:val="28"/>
          <w:szCs w:val="28"/>
          <w:u w:val="single"/>
        </w:rPr>
        <w:t>REMARQUES</w:t>
      </w:r>
      <w:r>
        <w:rPr>
          <w:b/>
          <w:color w:val="4472C4" w:themeColor="accent1"/>
          <w:sz w:val="28"/>
          <w:szCs w:val="28"/>
          <w:u w:val="single"/>
        </w:rPr>
        <w:t> </w:t>
      </w:r>
      <w:r>
        <w:rPr>
          <w:b/>
          <w:color w:val="4472C4" w:themeColor="accent1"/>
          <w:sz w:val="28"/>
          <w:szCs w:val="28"/>
        </w:rPr>
        <w:t>:</w:t>
      </w:r>
    </w:p>
    <w:p w14:paraId="7F54395C" w14:textId="77777777" w:rsidR="00D3793F" w:rsidRDefault="00D3793F" w:rsidP="00D3793F">
      <w:pPr>
        <w:pStyle w:val="Paragraphedeliste"/>
        <w:numPr>
          <w:ilvl w:val="0"/>
          <w:numId w:val="5"/>
        </w:numPr>
        <w:jc w:val="both"/>
      </w:pPr>
      <w:r>
        <w:t>Il faut connaître l’intitulé des thèmes.</w:t>
      </w:r>
    </w:p>
    <w:p w14:paraId="5D29807F" w14:textId="77777777" w:rsidR="00D3793F" w:rsidRDefault="00D3793F" w:rsidP="00D3793F">
      <w:pPr>
        <w:pStyle w:val="Paragraphedeliste"/>
        <w:numPr>
          <w:ilvl w:val="0"/>
          <w:numId w:val="5"/>
        </w:numPr>
        <w:jc w:val="both"/>
      </w:pPr>
      <w:r>
        <w:t>Attention à vos gestes et postures.</w:t>
      </w:r>
    </w:p>
    <w:p w14:paraId="1C336E91" w14:textId="77777777" w:rsidR="00D3793F" w:rsidRDefault="00D3793F" w:rsidP="00D3793F">
      <w:pPr>
        <w:pStyle w:val="Paragraphedeliste"/>
        <w:numPr>
          <w:ilvl w:val="0"/>
          <w:numId w:val="5"/>
        </w:numPr>
        <w:jc w:val="both"/>
      </w:pPr>
      <w:r>
        <w:t>Le gilet et les gants de sécurité doivent être portés dans chacun des thèmes.</w:t>
      </w:r>
    </w:p>
    <w:p w14:paraId="7C256FC3" w14:textId="77777777" w:rsidR="00D3793F" w:rsidRDefault="00D3793F" w:rsidP="00D3793F">
      <w:pPr>
        <w:pStyle w:val="Paragraphedeliste"/>
        <w:numPr>
          <w:ilvl w:val="0"/>
          <w:numId w:val="5"/>
        </w:numPr>
        <w:jc w:val="both"/>
      </w:pPr>
      <w:r>
        <w:t>Bien utiliser tous les termes écrits, le BE est minutieux à l’oral.</w:t>
      </w:r>
    </w:p>
    <w:p w14:paraId="433D89CB" w14:textId="77777777" w:rsidR="00D3793F" w:rsidRDefault="00D3793F" w:rsidP="00D3793F">
      <w:pPr>
        <w:pStyle w:val="Paragraphedeliste"/>
        <w:numPr>
          <w:ilvl w:val="0"/>
          <w:numId w:val="5"/>
        </w:numPr>
        <w:jc w:val="both"/>
      </w:pPr>
      <w:r>
        <w:t>L’ordre des phrases est conseillé pour ne rien oublier !</w:t>
      </w:r>
    </w:p>
    <w:p w14:paraId="2ADC17A0" w14:textId="77777777" w:rsidR="00D3793F" w:rsidRDefault="00D3793F" w:rsidP="00D3793F">
      <w:pPr>
        <w:jc w:val="both"/>
        <w:rPr>
          <w:b/>
          <w:color w:val="FF0000"/>
          <w:u w:val="single"/>
        </w:rPr>
      </w:pPr>
      <w:r w:rsidRPr="00194C44">
        <w:rPr>
          <w:b/>
          <w:color w:val="FF0000"/>
          <w:u w:val="single"/>
        </w:rPr>
        <w:t>ATTENTION</w:t>
      </w:r>
      <w:r>
        <w:rPr>
          <w:b/>
          <w:color w:val="FF0000"/>
          <w:u w:val="single"/>
        </w:rPr>
        <w:t> :</w:t>
      </w:r>
    </w:p>
    <w:p w14:paraId="588317A9" w14:textId="3CADF2D1" w:rsidR="00D3793F" w:rsidRPr="00194C44" w:rsidRDefault="00D3793F" w:rsidP="00D3793F">
      <w:pPr>
        <w:jc w:val="both"/>
        <w:rPr>
          <w:b/>
          <w:color w:val="000000" w:themeColor="text1"/>
        </w:rPr>
      </w:pPr>
      <w:r>
        <w:rPr>
          <w:b/>
          <w:noProof/>
          <w:color w:val="000000" w:themeColor="text1"/>
          <w:lang w:eastAsia="fr-FR"/>
        </w:rPr>
        <mc:AlternateContent>
          <mc:Choice Requires="wps">
            <w:drawing>
              <wp:anchor distT="0" distB="0" distL="114300" distR="114300" simplePos="0" relativeHeight="251658240" behindDoc="0" locked="0" layoutInCell="1" allowOverlap="1" wp14:anchorId="19F62429" wp14:editId="0819C381">
                <wp:simplePos x="0" y="0"/>
                <wp:positionH relativeFrom="column">
                  <wp:posOffset>610127</wp:posOffset>
                </wp:positionH>
                <wp:positionV relativeFrom="paragraph">
                  <wp:posOffset>210137</wp:posOffset>
                </wp:positionV>
                <wp:extent cx="241300" cy="302260"/>
                <wp:effectExtent l="55880" t="12700" r="7620" b="4699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599B4" id="Connecteur droit avec flèche 2" o:spid="_x0000_s1026" type="#_x0000_t32" style="position:absolute;margin-left:48.05pt;margin-top:16.55pt;width:19pt;height:23.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">
                <v:stroke endarrow="block"/>
              </v:shape>
            </w:pict>
          </mc:Fallback>
        </mc:AlternateContent>
      </w:r>
      <w:r>
        <w:rPr>
          <w:b/>
          <w:noProof/>
          <w:color w:val="000000" w:themeColor="text1"/>
          <w:lang w:eastAsia="fr-FR"/>
        </w:rPr>
        <mc:AlternateContent>
          <mc:Choice Requires="wps">
            <w:drawing>
              <wp:anchor distT="0" distB="0" distL="114300" distR="114300" simplePos="0" relativeHeight="251658240" behindDoc="0" locked="0" layoutInCell="1" allowOverlap="1" wp14:anchorId="42DC56AE" wp14:editId="790ECCA8">
                <wp:simplePos x="0" y="0"/>
                <wp:positionH relativeFrom="column">
                  <wp:posOffset>2274570</wp:posOffset>
                </wp:positionH>
                <wp:positionV relativeFrom="paragraph">
                  <wp:posOffset>236855</wp:posOffset>
                </wp:positionV>
                <wp:extent cx="267335" cy="215900"/>
                <wp:effectExtent l="7620" t="6350" r="48895" b="53975"/>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E7571" id="Connecteur droit avec flèche 3" o:spid="_x0000_s1026" type="#_x0000_t32" style="position:absolute;margin-left:179.1pt;margin-top:18.65pt;width:21.0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">
                <v:stroke endarrow="block"/>
              </v:shape>
            </w:pict>
          </mc:Fallback>
        </mc:AlternateContent>
      </w:r>
      <w:r>
        <w:rPr>
          <w:b/>
          <w:color w:val="000000" w:themeColor="text1"/>
        </w:rPr>
        <w:t xml:space="preserve">Les </w:t>
      </w:r>
      <w:r w:rsidRPr="00194C44">
        <w:rPr>
          <w:b/>
          <w:color w:val="000000" w:themeColor="text1"/>
          <w:u w:val="single"/>
        </w:rPr>
        <w:t>vérifications du début</w:t>
      </w:r>
      <w:r>
        <w:rPr>
          <w:b/>
          <w:color w:val="000000" w:themeColor="text1"/>
        </w:rPr>
        <w:t xml:space="preserve"> et les </w:t>
      </w:r>
      <w:r w:rsidRPr="00194C44">
        <w:rPr>
          <w:b/>
          <w:color w:val="000000" w:themeColor="text1"/>
          <w:u w:val="single"/>
        </w:rPr>
        <w:t>thèmes</w:t>
      </w:r>
      <w:r>
        <w:rPr>
          <w:b/>
          <w:color w:val="000000" w:themeColor="text1"/>
        </w:rPr>
        <w:t xml:space="preserve"> sont différents</w:t>
      </w:r>
    </w:p>
    <w:p w14:paraId="382F93A0" w14:textId="77777777" w:rsidR="00D3793F" w:rsidRDefault="00D3793F" w:rsidP="00D3793F">
      <w:pPr>
        <w:jc w:val="both"/>
        <w:rPr>
          <w:sz w:val="20"/>
          <w:szCs w:val="20"/>
        </w:rPr>
      </w:pPr>
    </w:p>
    <w:p w14:paraId="69E57E6D" w14:textId="6B8FBFED" w:rsidR="00372323" w:rsidRPr="00D3793F" w:rsidRDefault="00D3793F" w:rsidP="00D3793F">
      <w:pPr>
        <w:jc w:val="both"/>
        <w:rPr>
          <w:sz w:val="20"/>
          <w:szCs w:val="20"/>
        </w:rPr>
      </w:pPr>
      <w:r>
        <w:rPr>
          <w:sz w:val="20"/>
          <w:szCs w:val="20"/>
        </w:rPr>
        <w:t>Ne présentent pas d’anomalies répétitifs mais + poussés (état, propreté, fonctionnement, fixation)</w:t>
      </w:r>
    </w:p>
    <w:sectPr w:rsidR="00372323" w:rsidRPr="00D3793F" w:rsidSect="00E6349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E35A1" w14:textId="77777777" w:rsidR="00AF39FB" w:rsidRDefault="00AF39FB" w:rsidP="00637A04">
      <w:pPr>
        <w:spacing w:after="0" w:line="240" w:lineRule="auto"/>
      </w:pPr>
      <w:r>
        <w:separator/>
      </w:r>
    </w:p>
  </w:endnote>
  <w:endnote w:type="continuationSeparator" w:id="0">
    <w:p w14:paraId="55B51560" w14:textId="77777777" w:rsidR="00AF39FB" w:rsidRDefault="00AF39FB" w:rsidP="0063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Condensed">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02EE" w14:textId="2DF2B12D" w:rsidR="00637A04" w:rsidRDefault="00637A04">
    <w:pPr>
      <w:pStyle w:val="Pieddepage"/>
    </w:pPr>
    <w:r w:rsidRPr="00320804">
      <w:rPr>
        <w:noProof/>
      </w:rPr>
      <w:drawing>
        <wp:anchor distT="0" distB="0" distL="114300" distR="114300" simplePos="0" relativeHeight="251659264" behindDoc="0" locked="0" layoutInCell="1" allowOverlap="1" wp14:anchorId="54DCA2C8" wp14:editId="262165CD">
          <wp:simplePos x="0" y="0"/>
          <wp:positionH relativeFrom="margin">
            <wp:posOffset>4114800</wp:posOffset>
          </wp:positionH>
          <wp:positionV relativeFrom="paragraph">
            <wp:posOffset>-284672</wp:posOffset>
          </wp:positionV>
          <wp:extent cx="2496076" cy="830156"/>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6076" cy="830156"/>
                  </a:xfrm>
                  <a:prstGeom prst="rect">
                    <a:avLst/>
                  </a:prstGeom>
                  <a:noFill/>
                  <a:ln>
                    <a:noFill/>
                  </a:ln>
                </pic:spPr>
              </pic:pic>
            </a:graphicData>
          </a:graphic>
          <wp14:sizeRelH relativeFrom="margin">
            <wp14:pctWidth>0</wp14:pctWidth>
          </wp14:sizeRelH>
          <wp14:sizeRelV relativeFrom="margin">
            <wp14:pctHeight>0</wp14:pctHeight>
          </wp14:sizeRelV>
        </wp:anchor>
      </w:drawing>
    </w:r>
    <w:r>
      <w:t>Version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4C9F4" w14:textId="77777777" w:rsidR="00AF39FB" w:rsidRDefault="00AF39FB" w:rsidP="00637A04">
      <w:pPr>
        <w:spacing w:after="0" w:line="240" w:lineRule="auto"/>
      </w:pPr>
      <w:r>
        <w:separator/>
      </w:r>
    </w:p>
  </w:footnote>
  <w:footnote w:type="continuationSeparator" w:id="0">
    <w:p w14:paraId="446184D1" w14:textId="77777777" w:rsidR="00AF39FB" w:rsidRDefault="00AF39FB" w:rsidP="00637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439A"/>
    <w:multiLevelType w:val="multilevel"/>
    <w:tmpl w:val="72A0E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D4D79"/>
    <w:multiLevelType w:val="multilevel"/>
    <w:tmpl w:val="A01E4C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43CD6"/>
    <w:multiLevelType w:val="multilevel"/>
    <w:tmpl w:val="3C42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3B4B1F"/>
    <w:multiLevelType w:val="multilevel"/>
    <w:tmpl w:val="35BE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3E2BA6"/>
    <w:multiLevelType w:val="multilevel"/>
    <w:tmpl w:val="58D4183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0F527E4D"/>
    <w:multiLevelType w:val="multilevel"/>
    <w:tmpl w:val="28CA28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4C4839"/>
    <w:multiLevelType w:val="multilevel"/>
    <w:tmpl w:val="CB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7D19E5"/>
    <w:multiLevelType w:val="multilevel"/>
    <w:tmpl w:val="5A58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C5537A"/>
    <w:multiLevelType w:val="multilevel"/>
    <w:tmpl w:val="494EA9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37909"/>
    <w:multiLevelType w:val="multilevel"/>
    <w:tmpl w:val="5C0EFFD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8A348C4"/>
    <w:multiLevelType w:val="multilevel"/>
    <w:tmpl w:val="7110E9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E07B6"/>
    <w:multiLevelType w:val="multilevel"/>
    <w:tmpl w:val="03FC18F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1A056C3E"/>
    <w:multiLevelType w:val="multilevel"/>
    <w:tmpl w:val="B7FA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D061BC"/>
    <w:multiLevelType w:val="multilevel"/>
    <w:tmpl w:val="8A86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E12AF2"/>
    <w:multiLevelType w:val="multilevel"/>
    <w:tmpl w:val="633A478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1FE25E87"/>
    <w:multiLevelType w:val="multilevel"/>
    <w:tmpl w:val="72629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C719A2"/>
    <w:multiLevelType w:val="multilevel"/>
    <w:tmpl w:val="0AC0A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0304E3"/>
    <w:multiLevelType w:val="multilevel"/>
    <w:tmpl w:val="40CC59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A418B0"/>
    <w:multiLevelType w:val="multilevel"/>
    <w:tmpl w:val="BCAA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022871"/>
    <w:multiLevelType w:val="multilevel"/>
    <w:tmpl w:val="5BFC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3259DD"/>
    <w:multiLevelType w:val="multilevel"/>
    <w:tmpl w:val="645C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B00D9C"/>
    <w:multiLevelType w:val="multilevel"/>
    <w:tmpl w:val="8EFE4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AC1BB6"/>
    <w:multiLevelType w:val="multilevel"/>
    <w:tmpl w:val="95CE85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B901BF"/>
    <w:multiLevelType w:val="multilevel"/>
    <w:tmpl w:val="74B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4D5439"/>
    <w:multiLevelType w:val="multilevel"/>
    <w:tmpl w:val="AEF8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DC59B2"/>
    <w:multiLevelType w:val="hybridMultilevel"/>
    <w:tmpl w:val="89D89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5932FC"/>
    <w:multiLevelType w:val="multilevel"/>
    <w:tmpl w:val="331C3A2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31E022AD"/>
    <w:multiLevelType w:val="multilevel"/>
    <w:tmpl w:val="1858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577692"/>
    <w:multiLevelType w:val="multilevel"/>
    <w:tmpl w:val="032E4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5B6183"/>
    <w:multiLevelType w:val="multilevel"/>
    <w:tmpl w:val="54B292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E492FA1"/>
    <w:multiLevelType w:val="multilevel"/>
    <w:tmpl w:val="C2C0DDE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404319A3"/>
    <w:multiLevelType w:val="multilevel"/>
    <w:tmpl w:val="6ED42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EB3AF7"/>
    <w:multiLevelType w:val="multilevel"/>
    <w:tmpl w:val="C1AEB02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45F511F1"/>
    <w:multiLevelType w:val="multilevel"/>
    <w:tmpl w:val="0A86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DB1ABA"/>
    <w:multiLevelType w:val="multilevel"/>
    <w:tmpl w:val="2760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AD2290"/>
    <w:multiLevelType w:val="multilevel"/>
    <w:tmpl w:val="2FFC36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4C8259E0"/>
    <w:multiLevelType w:val="multilevel"/>
    <w:tmpl w:val="3D8C93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4B0BDC"/>
    <w:multiLevelType w:val="multilevel"/>
    <w:tmpl w:val="4574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6C5ACA"/>
    <w:multiLevelType w:val="multilevel"/>
    <w:tmpl w:val="7B2C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B678C4"/>
    <w:multiLevelType w:val="hybridMultilevel"/>
    <w:tmpl w:val="B7D27C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F2C061D"/>
    <w:multiLevelType w:val="multilevel"/>
    <w:tmpl w:val="8CAE6F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302D66"/>
    <w:multiLevelType w:val="multilevel"/>
    <w:tmpl w:val="D8EC5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70741C"/>
    <w:multiLevelType w:val="multilevel"/>
    <w:tmpl w:val="601E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F26CC3"/>
    <w:multiLevelType w:val="multilevel"/>
    <w:tmpl w:val="6B565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7AB79E7"/>
    <w:multiLevelType w:val="hybridMultilevel"/>
    <w:tmpl w:val="C35EA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8CB1C5A"/>
    <w:multiLevelType w:val="multilevel"/>
    <w:tmpl w:val="D304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B453AFD"/>
    <w:multiLevelType w:val="multilevel"/>
    <w:tmpl w:val="749A96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B940957"/>
    <w:multiLevelType w:val="multilevel"/>
    <w:tmpl w:val="E2D48F7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5D24038B"/>
    <w:multiLevelType w:val="hybridMultilevel"/>
    <w:tmpl w:val="62105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34D4395"/>
    <w:multiLevelType w:val="multilevel"/>
    <w:tmpl w:val="BFCC8F0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67BB4071"/>
    <w:multiLevelType w:val="multilevel"/>
    <w:tmpl w:val="DC9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4729B8"/>
    <w:multiLevelType w:val="multilevel"/>
    <w:tmpl w:val="85381A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15:restartNumberingAfterBreak="0">
    <w:nsid w:val="69E37BC7"/>
    <w:multiLevelType w:val="multilevel"/>
    <w:tmpl w:val="B2BEC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594B20"/>
    <w:multiLevelType w:val="multilevel"/>
    <w:tmpl w:val="B1D8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F7A732C"/>
    <w:multiLevelType w:val="multilevel"/>
    <w:tmpl w:val="3EACC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885677"/>
    <w:multiLevelType w:val="multilevel"/>
    <w:tmpl w:val="9824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2921081"/>
    <w:multiLevelType w:val="multilevel"/>
    <w:tmpl w:val="BC9C56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2A68D9"/>
    <w:multiLevelType w:val="multilevel"/>
    <w:tmpl w:val="3EDCE37C"/>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73A271AC"/>
    <w:multiLevelType w:val="multilevel"/>
    <w:tmpl w:val="3102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4E5357C"/>
    <w:multiLevelType w:val="multilevel"/>
    <w:tmpl w:val="407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5BA28EE"/>
    <w:multiLevelType w:val="multilevel"/>
    <w:tmpl w:val="E70E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6700B8F"/>
    <w:multiLevelType w:val="multilevel"/>
    <w:tmpl w:val="37FA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83D17E3"/>
    <w:multiLevelType w:val="hybridMultilevel"/>
    <w:tmpl w:val="6EE6D1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9D36318"/>
    <w:multiLevelType w:val="multilevel"/>
    <w:tmpl w:val="AAD68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CE7A73"/>
    <w:multiLevelType w:val="multilevel"/>
    <w:tmpl w:val="A5C8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C900260"/>
    <w:multiLevelType w:val="multilevel"/>
    <w:tmpl w:val="8E0C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E542290"/>
    <w:multiLevelType w:val="hybridMultilevel"/>
    <w:tmpl w:val="5C546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E625109"/>
    <w:multiLevelType w:val="hybridMultilevel"/>
    <w:tmpl w:val="312A7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8"/>
  </w:num>
  <w:num w:numId="2">
    <w:abstractNumId w:val="66"/>
  </w:num>
  <w:num w:numId="3">
    <w:abstractNumId w:val="44"/>
  </w:num>
  <w:num w:numId="4">
    <w:abstractNumId w:val="67"/>
  </w:num>
  <w:num w:numId="5">
    <w:abstractNumId w:val="25"/>
  </w:num>
  <w:num w:numId="6">
    <w:abstractNumId w:val="62"/>
  </w:num>
  <w:num w:numId="7">
    <w:abstractNumId w:val="60"/>
  </w:num>
  <w:num w:numId="8">
    <w:abstractNumId w:val="23"/>
  </w:num>
  <w:num w:numId="9">
    <w:abstractNumId w:val="59"/>
  </w:num>
  <w:num w:numId="10">
    <w:abstractNumId w:val="45"/>
  </w:num>
  <w:num w:numId="11">
    <w:abstractNumId w:val="38"/>
  </w:num>
  <w:num w:numId="12">
    <w:abstractNumId w:val="43"/>
  </w:num>
  <w:num w:numId="13">
    <w:abstractNumId w:val="46"/>
  </w:num>
  <w:num w:numId="14">
    <w:abstractNumId w:val="33"/>
  </w:num>
  <w:num w:numId="15">
    <w:abstractNumId w:val="42"/>
  </w:num>
  <w:num w:numId="16">
    <w:abstractNumId w:val="2"/>
  </w:num>
  <w:num w:numId="17">
    <w:abstractNumId w:val="18"/>
  </w:num>
  <w:num w:numId="18">
    <w:abstractNumId w:val="55"/>
  </w:num>
  <w:num w:numId="19">
    <w:abstractNumId w:val="8"/>
  </w:num>
  <w:num w:numId="20">
    <w:abstractNumId w:val="1"/>
  </w:num>
  <w:num w:numId="21">
    <w:abstractNumId w:val="10"/>
  </w:num>
  <w:num w:numId="22">
    <w:abstractNumId w:val="27"/>
  </w:num>
  <w:num w:numId="23">
    <w:abstractNumId w:val="31"/>
  </w:num>
  <w:num w:numId="24">
    <w:abstractNumId w:val="56"/>
  </w:num>
  <w:num w:numId="25">
    <w:abstractNumId w:val="16"/>
  </w:num>
  <w:num w:numId="26">
    <w:abstractNumId w:val="21"/>
  </w:num>
  <w:num w:numId="27">
    <w:abstractNumId w:val="61"/>
  </w:num>
  <w:num w:numId="28">
    <w:abstractNumId w:val="24"/>
  </w:num>
  <w:num w:numId="29">
    <w:abstractNumId w:val="36"/>
  </w:num>
  <w:num w:numId="30">
    <w:abstractNumId w:val="28"/>
  </w:num>
  <w:num w:numId="31">
    <w:abstractNumId w:val="63"/>
  </w:num>
  <w:num w:numId="32">
    <w:abstractNumId w:val="0"/>
  </w:num>
  <w:num w:numId="33">
    <w:abstractNumId w:val="58"/>
  </w:num>
  <w:num w:numId="34">
    <w:abstractNumId w:val="54"/>
  </w:num>
  <w:num w:numId="35">
    <w:abstractNumId w:val="40"/>
  </w:num>
  <w:num w:numId="36">
    <w:abstractNumId w:val="41"/>
  </w:num>
  <w:num w:numId="37">
    <w:abstractNumId w:val="3"/>
  </w:num>
  <w:num w:numId="38">
    <w:abstractNumId w:val="20"/>
  </w:num>
  <w:num w:numId="39">
    <w:abstractNumId w:val="34"/>
  </w:num>
  <w:num w:numId="40">
    <w:abstractNumId w:val="52"/>
  </w:num>
  <w:num w:numId="41">
    <w:abstractNumId w:val="13"/>
  </w:num>
  <w:num w:numId="42">
    <w:abstractNumId w:val="6"/>
  </w:num>
  <w:num w:numId="43">
    <w:abstractNumId w:val="7"/>
  </w:num>
  <w:num w:numId="44">
    <w:abstractNumId w:val="65"/>
  </w:num>
  <w:num w:numId="45">
    <w:abstractNumId w:val="19"/>
  </w:num>
  <w:num w:numId="46">
    <w:abstractNumId w:val="53"/>
  </w:num>
  <w:num w:numId="47">
    <w:abstractNumId w:val="50"/>
  </w:num>
  <w:num w:numId="48">
    <w:abstractNumId w:val="37"/>
  </w:num>
  <w:num w:numId="49">
    <w:abstractNumId w:val="22"/>
  </w:num>
  <w:num w:numId="50">
    <w:abstractNumId w:val="12"/>
  </w:num>
  <w:num w:numId="51">
    <w:abstractNumId w:val="64"/>
  </w:num>
  <w:num w:numId="52">
    <w:abstractNumId w:val="11"/>
  </w:num>
  <w:num w:numId="53">
    <w:abstractNumId w:val="15"/>
  </w:num>
  <w:num w:numId="54">
    <w:abstractNumId w:val="29"/>
  </w:num>
  <w:num w:numId="55">
    <w:abstractNumId w:val="17"/>
  </w:num>
  <w:num w:numId="56">
    <w:abstractNumId w:val="5"/>
  </w:num>
  <w:num w:numId="57">
    <w:abstractNumId w:val="51"/>
  </w:num>
  <w:num w:numId="58">
    <w:abstractNumId w:val="49"/>
  </w:num>
  <w:num w:numId="59">
    <w:abstractNumId w:val="4"/>
  </w:num>
  <w:num w:numId="60">
    <w:abstractNumId w:val="9"/>
  </w:num>
  <w:num w:numId="61">
    <w:abstractNumId w:val="32"/>
  </w:num>
  <w:num w:numId="62">
    <w:abstractNumId w:val="14"/>
  </w:num>
  <w:num w:numId="63">
    <w:abstractNumId w:val="35"/>
  </w:num>
  <w:num w:numId="64">
    <w:abstractNumId w:val="30"/>
  </w:num>
  <w:num w:numId="65">
    <w:abstractNumId w:val="26"/>
  </w:num>
  <w:num w:numId="66">
    <w:abstractNumId w:val="47"/>
  </w:num>
  <w:num w:numId="67">
    <w:abstractNumId w:val="57"/>
  </w:num>
  <w:num w:numId="68">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7B"/>
    <w:rsid w:val="00055738"/>
    <w:rsid w:val="00095A53"/>
    <w:rsid w:val="000D4C7B"/>
    <w:rsid w:val="00372323"/>
    <w:rsid w:val="00637A04"/>
    <w:rsid w:val="006A55D1"/>
    <w:rsid w:val="006D31BA"/>
    <w:rsid w:val="00870CF3"/>
    <w:rsid w:val="00903D42"/>
    <w:rsid w:val="00A03625"/>
    <w:rsid w:val="00AE555E"/>
    <w:rsid w:val="00AF39FB"/>
    <w:rsid w:val="00B45E67"/>
    <w:rsid w:val="00C97768"/>
    <w:rsid w:val="00D3793F"/>
    <w:rsid w:val="00DE6697"/>
    <w:rsid w:val="00EC7A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CAB2F"/>
  <w15:chartTrackingRefBased/>
  <w15:docId w15:val="{8D001B93-1068-44F8-9673-2988DB68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C7B"/>
  </w:style>
  <w:style w:type="paragraph" w:styleId="Titre3">
    <w:name w:val="heading 3"/>
    <w:basedOn w:val="Normal"/>
    <w:link w:val="Titre3Car"/>
    <w:uiPriority w:val="9"/>
    <w:qFormat/>
    <w:rsid w:val="00637A0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4C7B"/>
    <w:rPr>
      <w:color w:val="0000FF"/>
      <w:u w:val="single"/>
    </w:rPr>
  </w:style>
  <w:style w:type="paragraph" w:styleId="En-tte">
    <w:name w:val="header"/>
    <w:basedOn w:val="Normal"/>
    <w:link w:val="En-tteCar"/>
    <w:uiPriority w:val="99"/>
    <w:unhideWhenUsed/>
    <w:rsid w:val="00637A04"/>
    <w:pPr>
      <w:tabs>
        <w:tab w:val="center" w:pos="4536"/>
        <w:tab w:val="right" w:pos="9072"/>
      </w:tabs>
      <w:spacing w:after="0" w:line="240" w:lineRule="auto"/>
    </w:pPr>
  </w:style>
  <w:style w:type="character" w:customStyle="1" w:styleId="En-tteCar">
    <w:name w:val="En-tête Car"/>
    <w:basedOn w:val="Policepardfaut"/>
    <w:link w:val="En-tte"/>
    <w:uiPriority w:val="99"/>
    <w:rsid w:val="00637A04"/>
  </w:style>
  <w:style w:type="paragraph" w:styleId="Pieddepage">
    <w:name w:val="footer"/>
    <w:basedOn w:val="Normal"/>
    <w:link w:val="PieddepageCar"/>
    <w:uiPriority w:val="99"/>
    <w:unhideWhenUsed/>
    <w:rsid w:val="00637A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7A04"/>
  </w:style>
  <w:style w:type="character" w:customStyle="1" w:styleId="Titre3Car">
    <w:name w:val="Titre 3 Car"/>
    <w:basedOn w:val="Policepardfaut"/>
    <w:link w:val="Titre3"/>
    <w:uiPriority w:val="9"/>
    <w:rsid w:val="00637A04"/>
    <w:rPr>
      <w:rFonts w:ascii="Times New Roman" w:eastAsia="Times New Roman" w:hAnsi="Times New Roman" w:cs="Times New Roman"/>
      <w:b/>
      <w:bCs/>
      <w:sz w:val="27"/>
      <w:szCs w:val="27"/>
      <w:lang w:eastAsia="fr-FR"/>
    </w:rPr>
  </w:style>
  <w:style w:type="character" w:customStyle="1" w:styleId="labelinfo">
    <w:name w:val="labelinfo"/>
    <w:basedOn w:val="Policepardfaut"/>
    <w:rsid w:val="00637A04"/>
  </w:style>
  <w:style w:type="character" w:customStyle="1" w:styleId="valeur">
    <w:name w:val="valeur"/>
    <w:basedOn w:val="Policepardfaut"/>
    <w:rsid w:val="00637A04"/>
  </w:style>
  <w:style w:type="paragraph" w:styleId="Paragraphedeliste">
    <w:name w:val="List Paragraph"/>
    <w:basedOn w:val="Normal"/>
    <w:uiPriority w:val="34"/>
    <w:qFormat/>
    <w:rsid w:val="00D3793F"/>
    <w:pPr>
      <w:ind w:left="720"/>
      <w:contextualSpacing/>
    </w:pPr>
    <w:rPr>
      <w:kern w:val="2"/>
    </w:rPr>
  </w:style>
  <w:style w:type="table" w:styleId="Grilledutableau">
    <w:name w:val="Table Grid"/>
    <w:basedOn w:val="TableauNormal"/>
    <w:uiPriority w:val="39"/>
    <w:rsid w:val="00D3793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95A5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095A53"/>
  </w:style>
  <w:style w:type="character" w:customStyle="1" w:styleId="eop">
    <w:name w:val="eop"/>
    <w:basedOn w:val="Policepardfaut"/>
    <w:rsid w:val="00095A53"/>
  </w:style>
  <w:style w:type="character" w:customStyle="1" w:styleId="contextualspellingandgrammarerror">
    <w:name w:val="contextualspellingandgrammarerror"/>
    <w:basedOn w:val="Policepardfaut"/>
    <w:rsid w:val="00095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2076">
      <w:bodyDiv w:val="1"/>
      <w:marLeft w:val="0"/>
      <w:marRight w:val="0"/>
      <w:marTop w:val="0"/>
      <w:marBottom w:val="0"/>
      <w:divBdr>
        <w:top w:val="none" w:sz="0" w:space="0" w:color="auto"/>
        <w:left w:val="none" w:sz="0" w:space="0" w:color="auto"/>
        <w:bottom w:val="none" w:sz="0" w:space="0" w:color="auto"/>
        <w:right w:val="none" w:sz="0" w:space="0" w:color="auto"/>
      </w:divBdr>
      <w:divsChild>
        <w:div w:id="1352031447">
          <w:marLeft w:val="0"/>
          <w:marRight w:val="0"/>
          <w:marTop w:val="0"/>
          <w:marBottom w:val="0"/>
          <w:divBdr>
            <w:top w:val="none" w:sz="0" w:space="0" w:color="auto"/>
            <w:left w:val="none" w:sz="0" w:space="0" w:color="auto"/>
            <w:bottom w:val="none" w:sz="0" w:space="0" w:color="auto"/>
            <w:right w:val="none" w:sz="0" w:space="0" w:color="auto"/>
          </w:divBdr>
        </w:div>
        <w:div w:id="932591470">
          <w:marLeft w:val="0"/>
          <w:marRight w:val="0"/>
          <w:marTop w:val="0"/>
          <w:marBottom w:val="0"/>
          <w:divBdr>
            <w:top w:val="none" w:sz="0" w:space="0" w:color="auto"/>
            <w:left w:val="none" w:sz="0" w:space="0" w:color="auto"/>
            <w:bottom w:val="none" w:sz="0" w:space="0" w:color="auto"/>
            <w:right w:val="none" w:sz="0" w:space="0" w:color="auto"/>
          </w:divBdr>
        </w:div>
        <w:div w:id="120197291">
          <w:marLeft w:val="0"/>
          <w:marRight w:val="0"/>
          <w:marTop w:val="0"/>
          <w:marBottom w:val="0"/>
          <w:divBdr>
            <w:top w:val="none" w:sz="0" w:space="0" w:color="auto"/>
            <w:left w:val="none" w:sz="0" w:space="0" w:color="auto"/>
            <w:bottom w:val="none" w:sz="0" w:space="0" w:color="auto"/>
            <w:right w:val="none" w:sz="0" w:space="0" w:color="auto"/>
          </w:divBdr>
        </w:div>
      </w:divsChild>
    </w:div>
    <w:div w:id="199821807">
      <w:bodyDiv w:val="1"/>
      <w:marLeft w:val="0"/>
      <w:marRight w:val="0"/>
      <w:marTop w:val="0"/>
      <w:marBottom w:val="0"/>
      <w:divBdr>
        <w:top w:val="none" w:sz="0" w:space="0" w:color="auto"/>
        <w:left w:val="none" w:sz="0" w:space="0" w:color="auto"/>
        <w:bottom w:val="none" w:sz="0" w:space="0" w:color="auto"/>
        <w:right w:val="none" w:sz="0" w:space="0" w:color="auto"/>
      </w:divBdr>
      <w:divsChild>
        <w:div w:id="2068719359">
          <w:marLeft w:val="0"/>
          <w:marRight w:val="0"/>
          <w:marTop w:val="0"/>
          <w:marBottom w:val="0"/>
          <w:divBdr>
            <w:top w:val="none" w:sz="0" w:space="0" w:color="auto"/>
            <w:left w:val="none" w:sz="0" w:space="0" w:color="auto"/>
            <w:bottom w:val="none" w:sz="0" w:space="0" w:color="auto"/>
            <w:right w:val="none" w:sz="0" w:space="0" w:color="auto"/>
          </w:divBdr>
          <w:divsChild>
            <w:div w:id="95250901">
              <w:marLeft w:val="0"/>
              <w:marRight w:val="0"/>
              <w:marTop w:val="0"/>
              <w:marBottom w:val="0"/>
              <w:divBdr>
                <w:top w:val="none" w:sz="0" w:space="0" w:color="auto"/>
                <w:left w:val="none" w:sz="0" w:space="0" w:color="auto"/>
                <w:bottom w:val="none" w:sz="0" w:space="0" w:color="auto"/>
                <w:right w:val="none" w:sz="0" w:space="0" w:color="auto"/>
              </w:divBdr>
            </w:div>
            <w:div w:id="1007439187">
              <w:marLeft w:val="0"/>
              <w:marRight w:val="0"/>
              <w:marTop w:val="0"/>
              <w:marBottom w:val="0"/>
              <w:divBdr>
                <w:top w:val="none" w:sz="0" w:space="0" w:color="auto"/>
                <w:left w:val="none" w:sz="0" w:space="0" w:color="auto"/>
                <w:bottom w:val="none" w:sz="0" w:space="0" w:color="auto"/>
                <w:right w:val="none" w:sz="0" w:space="0" w:color="auto"/>
              </w:divBdr>
            </w:div>
            <w:div w:id="2017076061">
              <w:marLeft w:val="0"/>
              <w:marRight w:val="0"/>
              <w:marTop w:val="0"/>
              <w:marBottom w:val="0"/>
              <w:divBdr>
                <w:top w:val="none" w:sz="0" w:space="0" w:color="auto"/>
                <w:left w:val="none" w:sz="0" w:space="0" w:color="auto"/>
                <w:bottom w:val="none" w:sz="0" w:space="0" w:color="auto"/>
                <w:right w:val="none" w:sz="0" w:space="0" w:color="auto"/>
              </w:divBdr>
            </w:div>
            <w:div w:id="1132943893">
              <w:marLeft w:val="0"/>
              <w:marRight w:val="0"/>
              <w:marTop w:val="0"/>
              <w:marBottom w:val="0"/>
              <w:divBdr>
                <w:top w:val="none" w:sz="0" w:space="0" w:color="auto"/>
                <w:left w:val="none" w:sz="0" w:space="0" w:color="auto"/>
                <w:bottom w:val="none" w:sz="0" w:space="0" w:color="auto"/>
                <w:right w:val="none" w:sz="0" w:space="0" w:color="auto"/>
              </w:divBdr>
            </w:div>
            <w:div w:id="2073771967">
              <w:marLeft w:val="0"/>
              <w:marRight w:val="0"/>
              <w:marTop w:val="0"/>
              <w:marBottom w:val="0"/>
              <w:divBdr>
                <w:top w:val="none" w:sz="0" w:space="0" w:color="auto"/>
                <w:left w:val="none" w:sz="0" w:space="0" w:color="auto"/>
                <w:bottom w:val="none" w:sz="0" w:space="0" w:color="auto"/>
                <w:right w:val="none" w:sz="0" w:space="0" w:color="auto"/>
              </w:divBdr>
            </w:div>
            <w:div w:id="359823713">
              <w:marLeft w:val="0"/>
              <w:marRight w:val="0"/>
              <w:marTop w:val="0"/>
              <w:marBottom w:val="0"/>
              <w:divBdr>
                <w:top w:val="none" w:sz="0" w:space="0" w:color="auto"/>
                <w:left w:val="none" w:sz="0" w:space="0" w:color="auto"/>
                <w:bottom w:val="none" w:sz="0" w:space="0" w:color="auto"/>
                <w:right w:val="none" w:sz="0" w:space="0" w:color="auto"/>
              </w:divBdr>
            </w:div>
            <w:div w:id="8769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458">
      <w:bodyDiv w:val="1"/>
      <w:marLeft w:val="0"/>
      <w:marRight w:val="0"/>
      <w:marTop w:val="0"/>
      <w:marBottom w:val="0"/>
      <w:divBdr>
        <w:top w:val="none" w:sz="0" w:space="0" w:color="auto"/>
        <w:left w:val="none" w:sz="0" w:space="0" w:color="auto"/>
        <w:bottom w:val="none" w:sz="0" w:space="0" w:color="auto"/>
        <w:right w:val="none" w:sz="0" w:space="0" w:color="auto"/>
      </w:divBdr>
      <w:divsChild>
        <w:div w:id="527259322">
          <w:marLeft w:val="0"/>
          <w:marRight w:val="0"/>
          <w:marTop w:val="0"/>
          <w:marBottom w:val="0"/>
          <w:divBdr>
            <w:top w:val="none" w:sz="0" w:space="0" w:color="auto"/>
            <w:left w:val="none" w:sz="0" w:space="0" w:color="auto"/>
            <w:bottom w:val="none" w:sz="0" w:space="0" w:color="auto"/>
            <w:right w:val="none" w:sz="0" w:space="0" w:color="auto"/>
          </w:divBdr>
        </w:div>
        <w:div w:id="1125003210">
          <w:marLeft w:val="0"/>
          <w:marRight w:val="0"/>
          <w:marTop w:val="0"/>
          <w:marBottom w:val="0"/>
          <w:divBdr>
            <w:top w:val="none" w:sz="0" w:space="0" w:color="auto"/>
            <w:left w:val="none" w:sz="0" w:space="0" w:color="auto"/>
            <w:bottom w:val="none" w:sz="0" w:space="0" w:color="auto"/>
            <w:right w:val="none" w:sz="0" w:space="0" w:color="auto"/>
          </w:divBdr>
        </w:div>
        <w:div w:id="1747025796">
          <w:marLeft w:val="0"/>
          <w:marRight w:val="0"/>
          <w:marTop w:val="0"/>
          <w:marBottom w:val="0"/>
          <w:divBdr>
            <w:top w:val="none" w:sz="0" w:space="0" w:color="auto"/>
            <w:left w:val="none" w:sz="0" w:space="0" w:color="auto"/>
            <w:bottom w:val="none" w:sz="0" w:space="0" w:color="auto"/>
            <w:right w:val="none" w:sz="0" w:space="0" w:color="auto"/>
          </w:divBdr>
        </w:div>
      </w:divsChild>
    </w:div>
    <w:div w:id="1957830870">
      <w:bodyDiv w:val="1"/>
      <w:marLeft w:val="0"/>
      <w:marRight w:val="0"/>
      <w:marTop w:val="0"/>
      <w:marBottom w:val="0"/>
      <w:divBdr>
        <w:top w:val="none" w:sz="0" w:space="0" w:color="auto"/>
        <w:left w:val="none" w:sz="0" w:space="0" w:color="auto"/>
        <w:bottom w:val="none" w:sz="0" w:space="0" w:color="auto"/>
        <w:right w:val="none" w:sz="0" w:space="0" w:color="auto"/>
      </w:divBdr>
      <w:divsChild>
        <w:div w:id="850026090">
          <w:marLeft w:val="0"/>
          <w:marRight w:val="0"/>
          <w:marTop w:val="0"/>
          <w:marBottom w:val="0"/>
          <w:divBdr>
            <w:top w:val="none" w:sz="0" w:space="0" w:color="auto"/>
            <w:left w:val="none" w:sz="0" w:space="0" w:color="auto"/>
            <w:bottom w:val="none" w:sz="0" w:space="0" w:color="auto"/>
            <w:right w:val="none" w:sz="0" w:space="0" w:color="auto"/>
          </w:divBdr>
        </w:div>
        <w:div w:id="2132625526">
          <w:marLeft w:val="0"/>
          <w:marRight w:val="0"/>
          <w:marTop w:val="0"/>
          <w:marBottom w:val="0"/>
          <w:divBdr>
            <w:top w:val="none" w:sz="0" w:space="0" w:color="auto"/>
            <w:left w:val="none" w:sz="0" w:space="0" w:color="auto"/>
            <w:bottom w:val="none" w:sz="0" w:space="0" w:color="auto"/>
            <w:right w:val="none" w:sz="0" w:space="0" w:color="auto"/>
          </w:divBdr>
        </w:div>
        <w:div w:id="894972880">
          <w:marLeft w:val="0"/>
          <w:marRight w:val="0"/>
          <w:marTop w:val="0"/>
          <w:marBottom w:val="0"/>
          <w:divBdr>
            <w:top w:val="none" w:sz="0" w:space="0" w:color="auto"/>
            <w:left w:val="none" w:sz="0" w:space="0" w:color="auto"/>
            <w:bottom w:val="none" w:sz="0" w:space="0" w:color="auto"/>
            <w:right w:val="none" w:sz="0" w:space="0" w:color="auto"/>
          </w:divBdr>
        </w:div>
        <w:div w:id="1063600628">
          <w:marLeft w:val="0"/>
          <w:marRight w:val="0"/>
          <w:marTop w:val="0"/>
          <w:marBottom w:val="0"/>
          <w:divBdr>
            <w:top w:val="none" w:sz="0" w:space="0" w:color="auto"/>
            <w:left w:val="none" w:sz="0" w:space="0" w:color="auto"/>
            <w:bottom w:val="none" w:sz="0" w:space="0" w:color="auto"/>
            <w:right w:val="none" w:sz="0" w:space="0" w:color="auto"/>
          </w:divBdr>
        </w:div>
        <w:div w:id="2122066012">
          <w:marLeft w:val="0"/>
          <w:marRight w:val="0"/>
          <w:marTop w:val="0"/>
          <w:marBottom w:val="0"/>
          <w:divBdr>
            <w:top w:val="none" w:sz="0" w:space="0" w:color="auto"/>
            <w:left w:val="none" w:sz="0" w:space="0" w:color="auto"/>
            <w:bottom w:val="none" w:sz="0" w:space="0" w:color="auto"/>
            <w:right w:val="none" w:sz="0" w:space="0" w:color="auto"/>
          </w:divBdr>
        </w:div>
        <w:div w:id="1703555220">
          <w:marLeft w:val="0"/>
          <w:marRight w:val="0"/>
          <w:marTop w:val="0"/>
          <w:marBottom w:val="0"/>
          <w:divBdr>
            <w:top w:val="none" w:sz="0" w:space="0" w:color="auto"/>
            <w:left w:val="none" w:sz="0" w:space="0" w:color="auto"/>
            <w:bottom w:val="none" w:sz="0" w:space="0" w:color="auto"/>
            <w:right w:val="none" w:sz="0" w:space="0" w:color="auto"/>
          </w:divBdr>
        </w:div>
        <w:div w:id="829178095">
          <w:marLeft w:val="0"/>
          <w:marRight w:val="0"/>
          <w:marTop w:val="0"/>
          <w:marBottom w:val="0"/>
          <w:divBdr>
            <w:top w:val="none" w:sz="0" w:space="0" w:color="auto"/>
            <w:left w:val="none" w:sz="0" w:space="0" w:color="auto"/>
            <w:bottom w:val="none" w:sz="0" w:space="0" w:color="auto"/>
            <w:right w:val="none" w:sz="0" w:space="0" w:color="auto"/>
          </w:divBdr>
        </w:div>
        <w:div w:id="606233880">
          <w:marLeft w:val="0"/>
          <w:marRight w:val="0"/>
          <w:marTop w:val="0"/>
          <w:marBottom w:val="0"/>
          <w:divBdr>
            <w:top w:val="none" w:sz="0" w:space="0" w:color="auto"/>
            <w:left w:val="none" w:sz="0" w:space="0" w:color="auto"/>
            <w:bottom w:val="none" w:sz="0" w:space="0" w:color="auto"/>
            <w:right w:val="none" w:sz="0" w:space="0" w:color="auto"/>
          </w:divBdr>
        </w:div>
        <w:div w:id="2140874733">
          <w:marLeft w:val="0"/>
          <w:marRight w:val="0"/>
          <w:marTop w:val="0"/>
          <w:marBottom w:val="0"/>
          <w:divBdr>
            <w:top w:val="none" w:sz="0" w:space="0" w:color="auto"/>
            <w:left w:val="none" w:sz="0" w:space="0" w:color="auto"/>
            <w:bottom w:val="none" w:sz="0" w:space="0" w:color="auto"/>
            <w:right w:val="none" w:sz="0" w:space="0" w:color="auto"/>
          </w:divBdr>
        </w:div>
        <w:div w:id="1330863430">
          <w:marLeft w:val="0"/>
          <w:marRight w:val="0"/>
          <w:marTop w:val="0"/>
          <w:marBottom w:val="0"/>
          <w:divBdr>
            <w:top w:val="none" w:sz="0" w:space="0" w:color="auto"/>
            <w:left w:val="none" w:sz="0" w:space="0" w:color="auto"/>
            <w:bottom w:val="none" w:sz="0" w:space="0" w:color="auto"/>
            <w:right w:val="none" w:sz="0" w:space="0" w:color="auto"/>
          </w:divBdr>
        </w:div>
        <w:div w:id="1809932273">
          <w:marLeft w:val="0"/>
          <w:marRight w:val="0"/>
          <w:marTop w:val="0"/>
          <w:marBottom w:val="0"/>
          <w:divBdr>
            <w:top w:val="none" w:sz="0" w:space="0" w:color="auto"/>
            <w:left w:val="none" w:sz="0" w:space="0" w:color="auto"/>
            <w:bottom w:val="none" w:sz="0" w:space="0" w:color="auto"/>
            <w:right w:val="none" w:sz="0" w:space="0" w:color="auto"/>
          </w:divBdr>
        </w:div>
        <w:div w:id="1946382206">
          <w:marLeft w:val="0"/>
          <w:marRight w:val="0"/>
          <w:marTop w:val="0"/>
          <w:marBottom w:val="0"/>
          <w:divBdr>
            <w:top w:val="none" w:sz="0" w:space="0" w:color="auto"/>
            <w:left w:val="none" w:sz="0" w:space="0" w:color="auto"/>
            <w:bottom w:val="none" w:sz="0" w:space="0" w:color="auto"/>
            <w:right w:val="none" w:sz="0" w:space="0" w:color="auto"/>
          </w:divBdr>
        </w:div>
        <w:div w:id="1538392264">
          <w:marLeft w:val="0"/>
          <w:marRight w:val="0"/>
          <w:marTop w:val="0"/>
          <w:marBottom w:val="0"/>
          <w:divBdr>
            <w:top w:val="none" w:sz="0" w:space="0" w:color="auto"/>
            <w:left w:val="none" w:sz="0" w:space="0" w:color="auto"/>
            <w:bottom w:val="none" w:sz="0" w:space="0" w:color="auto"/>
            <w:right w:val="none" w:sz="0" w:space="0" w:color="auto"/>
          </w:divBdr>
        </w:div>
        <w:div w:id="2105303242">
          <w:marLeft w:val="0"/>
          <w:marRight w:val="0"/>
          <w:marTop w:val="0"/>
          <w:marBottom w:val="0"/>
          <w:divBdr>
            <w:top w:val="none" w:sz="0" w:space="0" w:color="auto"/>
            <w:left w:val="none" w:sz="0" w:space="0" w:color="auto"/>
            <w:bottom w:val="none" w:sz="0" w:space="0" w:color="auto"/>
            <w:right w:val="none" w:sz="0" w:space="0" w:color="auto"/>
          </w:divBdr>
        </w:div>
        <w:div w:id="1819226888">
          <w:marLeft w:val="0"/>
          <w:marRight w:val="0"/>
          <w:marTop w:val="0"/>
          <w:marBottom w:val="0"/>
          <w:divBdr>
            <w:top w:val="none" w:sz="0" w:space="0" w:color="auto"/>
            <w:left w:val="none" w:sz="0" w:space="0" w:color="auto"/>
            <w:bottom w:val="none" w:sz="0" w:space="0" w:color="auto"/>
            <w:right w:val="none" w:sz="0" w:space="0" w:color="auto"/>
          </w:divBdr>
        </w:div>
        <w:div w:id="169759261">
          <w:marLeft w:val="0"/>
          <w:marRight w:val="0"/>
          <w:marTop w:val="0"/>
          <w:marBottom w:val="0"/>
          <w:divBdr>
            <w:top w:val="none" w:sz="0" w:space="0" w:color="auto"/>
            <w:left w:val="none" w:sz="0" w:space="0" w:color="auto"/>
            <w:bottom w:val="none" w:sz="0" w:space="0" w:color="auto"/>
            <w:right w:val="none" w:sz="0" w:space="0" w:color="auto"/>
          </w:divBdr>
        </w:div>
        <w:div w:id="1394767800">
          <w:marLeft w:val="0"/>
          <w:marRight w:val="0"/>
          <w:marTop w:val="0"/>
          <w:marBottom w:val="0"/>
          <w:divBdr>
            <w:top w:val="none" w:sz="0" w:space="0" w:color="auto"/>
            <w:left w:val="none" w:sz="0" w:space="0" w:color="auto"/>
            <w:bottom w:val="none" w:sz="0" w:space="0" w:color="auto"/>
            <w:right w:val="none" w:sz="0" w:space="0" w:color="auto"/>
          </w:divBdr>
        </w:div>
        <w:div w:id="1694958046">
          <w:marLeft w:val="0"/>
          <w:marRight w:val="0"/>
          <w:marTop w:val="0"/>
          <w:marBottom w:val="0"/>
          <w:divBdr>
            <w:top w:val="none" w:sz="0" w:space="0" w:color="auto"/>
            <w:left w:val="none" w:sz="0" w:space="0" w:color="auto"/>
            <w:bottom w:val="none" w:sz="0" w:space="0" w:color="auto"/>
            <w:right w:val="none" w:sz="0" w:space="0" w:color="auto"/>
          </w:divBdr>
        </w:div>
        <w:div w:id="678166804">
          <w:marLeft w:val="0"/>
          <w:marRight w:val="0"/>
          <w:marTop w:val="0"/>
          <w:marBottom w:val="0"/>
          <w:divBdr>
            <w:top w:val="none" w:sz="0" w:space="0" w:color="auto"/>
            <w:left w:val="none" w:sz="0" w:space="0" w:color="auto"/>
            <w:bottom w:val="none" w:sz="0" w:space="0" w:color="auto"/>
            <w:right w:val="none" w:sz="0" w:space="0" w:color="auto"/>
          </w:divBdr>
        </w:div>
        <w:div w:id="987637877">
          <w:marLeft w:val="0"/>
          <w:marRight w:val="0"/>
          <w:marTop w:val="0"/>
          <w:marBottom w:val="0"/>
          <w:divBdr>
            <w:top w:val="none" w:sz="0" w:space="0" w:color="auto"/>
            <w:left w:val="none" w:sz="0" w:space="0" w:color="auto"/>
            <w:bottom w:val="none" w:sz="0" w:space="0" w:color="auto"/>
            <w:right w:val="none" w:sz="0" w:space="0" w:color="auto"/>
          </w:divBdr>
        </w:div>
        <w:div w:id="1379361098">
          <w:marLeft w:val="0"/>
          <w:marRight w:val="0"/>
          <w:marTop w:val="0"/>
          <w:marBottom w:val="0"/>
          <w:divBdr>
            <w:top w:val="none" w:sz="0" w:space="0" w:color="auto"/>
            <w:left w:val="none" w:sz="0" w:space="0" w:color="auto"/>
            <w:bottom w:val="none" w:sz="0" w:space="0" w:color="auto"/>
            <w:right w:val="none" w:sz="0" w:space="0" w:color="auto"/>
          </w:divBdr>
        </w:div>
        <w:div w:id="426998800">
          <w:marLeft w:val="0"/>
          <w:marRight w:val="0"/>
          <w:marTop w:val="0"/>
          <w:marBottom w:val="0"/>
          <w:divBdr>
            <w:top w:val="none" w:sz="0" w:space="0" w:color="auto"/>
            <w:left w:val="none" w:sz="0" w:space="0" w:color="auto"/>
            <w:bottom w:val="none" w:sz="0" w:space="0" w:color="auto"/>
            <w:right w:val="none" w:sz="0" w:space="0" w:color="auto"/>
          </w:divBdr>
        </w:div>
        <w:div w:id="1198129610">
          <w:marLeft w:val="0"/>
          <w:marRight w:val="0"/>
          <w:marTop w:val="0"/>
          <w:marBottom w:val="0"/>
          <w:divBdr>
            <w:top w:val="none" w:sz="0" w:space="0" w:color="auto"/>
            <w:left w:val="none" w:sz="0" w:space="0" w:color="auto"/>
            <w:bottom w:val="none" w:sz="0" w:space="0" w:color="auto"/>
            <w:right w:val="none" w:sz="0" w:space="0" w:color="auto"/>
          </w:divBdr>
        </w:div>
        <w:div w:id="1982034650">
          <w:marLeft w:val="0"/>
          <w:marRight w:val="0"/>
          <w:marTop w:val="0"/>
          <w:marBottom w:val="0"/>
          <w:divBdr>
            <w:top w:val="none" w:sz="0" w:space="0" w:color="auto"/>
            <w:left w:val="none" w:sz="0" w:space="0" w:color="auto"/>
            <w:bottom w:val="none" w:sz="0" w:space="0" w:color="auto"/>
            <w:right w:val="none" w:sz="0" w:space="0" w:color="auto"/>
          </w:divBdr>
        </w:div>
        <w:div w:id="1798447483">
          <w:marLeft w:val="0"/>
          <w:marRight w:val="0"/>
          <w:marTop w:val="0"/>
          <w:marBottom w:val="0"/>
          <w:divBdr>
            <w:top w:val="none" w:sz="0" w:space="0" w:color="auto"/>
            <w:left w:val="none" w:sz="0" w:space="0" w:color="auto"/>
            <w:bottom w:val="none" w:sz="0" w:space="0" w:color="auto"/>
            <w:right w:val="none" w:sz="0" w:space="0" w:color="auto"/>
          </w:divBdr>
        </w:div>
        <w:div w:id="1603491527">
          <w:marLeft w:val="0"/>
          <w:marRight w:val="0"/>
          <w:marTop w:val="0"/>
          <w:marBottom w:val="0"/>
          <w:divBdr>
            <w:top w:val="none" w:sz="0" w:space="0" w:color="auto"/>
            <w:left w:val="none" w:sz="0" w:space="0" w:color="auto"/>
            <w:bottom w:val="none" w:sz="0" w:space="0" w:color="auto"/>
            <w:right w:val="none" w:sz="0" w:space="0" w:color="auto"/>
          </w:divBdr>
        </w:div>
        <w:div w:id="812866878">
          <w:marLeft w:val="0"/>
          <w:marRight w:val="0"/>
          <w:marTop w:val="0"/>
          <w:marBottom w:val="0"/>
          <w:divBdr>
            <w:top w:val="none" w:sz="0" w:space="0" w:color="auto"/>
            <w:left w:val="none" w:sz="0" w:space="0" w:color="auto"/>
            <w:bottom w:val="none" w:sz="0" w:space="0" w:color="auto"/>
            <w:right w:val="none" w:sz="0" w:space="0" w:color="auto"/>
          </w:divBdr>
        </w:div>
        <w:div w:id="1301807454">
          <w:marLeft w:val="0"/>
          <w:marRight w:val="0"/>
          <w:marTop w:val="0"/>
          <w:marBottom w:val="0"/>
          <w:divBdr>
            <w:top w:val="none" w:sz="0" w:space="0" w:color="auto"/>
            <w:left w:val="none" w:sz="0" w:space="0" w:color="auto"/>
            <w:bottom w:val="none" w:sz="0" w:space="0" w:color="auto"/>
            <w:right w:val="none" w:sz="0" w:space="0" w:color="auto"/>
          </w:divBdr>
        </w:div>
        <w:div w:id="2052803367">
          <w:marLeft w:val="0"/>
          <w:marRight w:val="0"/>
          <w:marTop w:val="0"/>
          <w:marBottom w:val="0"/>
          <w:divBdr>
            <w:top w:val="none" w:sz="0" w:space="0" w:color="auto"/>
            <w:left w:val="none" w:sz="0" w:space="0" w:color="auto"/>
            <w:bottom w:val="none" w:sz="0" w:space="0" w:color="auto"/>
            <w:right w:val="none" w:sz="0" w:space="0" w:color="auto"/>
          </w:divBdr>
        </w:div>
        <w:div w:id="543254213">
          <w:marLeft w:val="0"/>
          <w:marRight w:val="0"/>
          <w:marTop w:val="0"/>
          <w:marBottom w:val="0"/>
          <w:divBdr>
            <w:top w:val="none" w:sz="0" w:space="0" w:color="auto"/>
            <w:left w:val="none" w:sz="0" w:space="0" w:color="auto"/>
            <w:bottom w:val="none" w:sz="0" w:space="0" w:color="auto"/>
            <w:right w:val="none" w:sz="0" w:space="0" w:color="auto"/>
          </w:divBdr>
        </w:div>
        <w:div w:id="988217349">
          <w:marLeft w:val="0"/>
          <w:marRight w:val="0"/>
          <w:marTop w:val="0"/>
          <w:marBottom w:val="0"/>
          <w:divBdr>
            <w:top w:val="none" w:sz="0" w:space="0" w:color="auto"/>
            <w:left w:val="none" w:sz="0" w:space="0" w:color="auto"/>
            <w:bottom w:val="none" w:sz="0" w:space="0" w:color="auto"/>
            <w:right w:val="none" w:sz="0" w:space="0" w:color="auto"/>
          </w:divBdr>
        </w:div>
        <w:div w:id="1429305446">
          <w:marLeft w:val="0"/>
          <w:marRight w:val="0"/>
          <w:marTop w:val="0"/>
          <w:marBottom w:val="0"/>
          <w:divBdr>
            <w:top w:val="none" w:sz="0" w:space="0" w:color="auto"/>
            <w:left w:val="none" w:sz="0" w:space="0" w:color="auto"/>
            <w:bottom w:val="none" w:sz="0" w:space="0" w:color="auto"/>
            <w:right w:val="none" w:sz="0" w:space="0" w:color="auto"/>
          </w:divBdr>
        </w:div>
        <w:div w:id="1444500186">
          <w:marLeft w:val="0"/>
          <w:marRight w:val="0"/>
          <w:marTop w:val="0"/>
          <w:marBottom w:val="0"/>
          <w:divBdr>
            <w:top w:val="none" w:sz="0" w:space="0" w:color="auto"/>
            <w:left w:val="none" w:sz="0" w:space="0" w:color="auto"/>
            <w:bottom w:val="none" w:sz="0" w:space="0" w:color="auto"/>
            <w:right w:val="none" w:sz="0" w:space="0" w:color="auto"/>
          </w:divBdr>
        </w:div>
        <w:div w:id="1821848582">
          <w:marLeft w:val="0"/>
          <w:marRight w:val="0"/>
          <w:marTop w:val="0"/>
          <w:marBottom w:val="0"/>
          <w:divBdr>
            <w:top w:val="none" w:sz="0" w:space="0" w:color="auto"/>
            <w:left w:val="none" w:sz="0" w:space="0" w:color="auto"/>
            <w:bottom w:val="none" w:sz="0" w:space="0" w:color="auto"/>
            <w:right w:val="none" w:sz="0" w:space="0" w:color="auto"/>
          </w:divBdr>
        </w:div>
        <w:div w:id="194469130">
          <w:marLeft w:val="0"/>
          <w:marRight w:val="0"/>
          <w:marTop w:val="0"/>
          <w:marBottom w:val="0"/>
          <w:divBdr>
            <w:top w:val="none" w:sz="0" w:space="0" w:color="auto"/>
            <w:left w:val="none" w:sz="0" w:space="0" w:color="auto"/>
            <w:bottom w:val="none" w:sz="0" w:space="0" w:color="auto"/>
            <w:right w:val="none" w:sz="0" w:space="0" w:color="auto"/>
          </w:divBdr>
        </w:div>
        <w:div w:id="2070616518">
          <w:marLeft w:val="0"/>
          <w:marRight w:val="0"/>
          <w:marTop w:val="0"/>
          <w:marBottom w:val="0"/>
          <w:divBdr>
            <w:top w:val="none" w:sz="0" w:space="0" w:color="auto"/>
            <w:left w:val="none" w:sz="0" w:space="0" w:color="auto"/>
            <w:bottom w:val="none" w:sz="0" w:space="0" w:color="auto"/>
            <w:right w:val="none" w:sz="0" w:space="0" w:color="auto"/>
          </w:divBdr>
        </w:div>
        <w:div w:id="331614954">
          <w:marLeft w:val="0"/>
          <w:marRight w:val="0"/>
          <w:marTop w:val="0"/>
          <w:marBottom w:val="0"/>
          <w:divBdr>
            <w:top w:val="none" w:sz="0" w:space="0" w:color="auto"/>
            <w:left w:val="none" w:sz="0" w:space="0" w:color="auto"/>
            <w:bottom w:val="none" w:sz="0" w:space="0" w:color="auto"/>
            <w:right w:val="none" w:sz="0" w:space="0" w:color="auto"/>
          </w:divBdr>
        </w:div>
        <w:div w:id="602961245">
          <w:marLeft w:val="0"/>
          <w:marRight w:val="0"/>
          <w:marTop w:val="0"/>
          <w:marBottom w:val="0"/>
          <w:divBdr>
            <w:top w:val="none" w:sz="0" w:space="0" w:color="auto"/>
            <w:left w:val="none" w:sz="0" w:space="0" w:color="auto"/>
            <w:bottom w:val="none" w:sz="0" w:space="0" w:color="auto"/>
            <w:right w:val="none" w:sz="0" w:space="0" w:color="auto"/>
          </w:divBdr>
        </w:div>
        <w:div w:id="619411318">
          <w:marLeft w:val="0"/>
          <w:marRight w:val="0"/>
          <w:marTop w:val="0"/>
          <w:marBottom w:val="0"/>
          <w:divBdr>
            <w:top w:val="none" w:sz="0" w:space="0" w:color="auto"/>
            <w:left w:val="none" w:sz="0" w:space="0" w:color="auto"/>
            <w:bottom w:val="none" w:sz="0" w:space="0" w:color="auto"/>
            <w:right w:val="none" w:sz="0" w:space="0" w:color="auto"/>
          </w:divBdr>
        </w:div>
        <w:div w:id="998535518">
          <w:marLeft w:val="0"/>
          <w:marRight w:val="0"/>
          <w:marTop w:val="0"/>
          <w:marBottom w:val="0"/>
          <w:divBdr>
            <w:top w:val="none" w:sz="0" w:space="0" w:color="auto"/>
            <w:left w:val="none" w:sz="0" w:space="0" w:color="auto"/>
            <w:bottom w:val="none" w:sz="0" w:space="0" w:color="auto"/>
            <w:right w:val="none" w:sz="0" w:space="0" w:color="auto"/>
          </w:divBdr>
        </w:div>
        <w:div w:id="151219653">
          <w:marLeft w:val="0"/>
          <w:marRight w:val="0"/>
          <w:marTop w:val="0"/>
          <w:marBottom w:val="0"/>
          <w:divBdr>
            <w:top w:val="none" w:sz="0" w:space="0" w:color="auto"/>
            <w:left w:val="none" w:sz="0" w:space="0" w:color="auto"/>
            <w:bottom w:val="none" w:sz="0" w:space="0" w:color="auto"/>
            <w:right w:val="none" w:sz="0" w:space="0" w:color="auto"/>
          </w:divBdr>
        </w:div>
        <w:div w:id="1341472385">
          <w:marLeft w:val="0"/>
          <w:marRight w:val="0"/>
          <w:marTop w:val="0"/>
          <w:marBottom w:val="0"/>
          <w:divBdr>
            <w:top w:val="none" w:sz="0" w:space="0" w:color="auto"/>
            <w:left w:val="none" w:sz="0" w:space="0" w:color="auto"/>
            <w:bottom w:val="none" w:sz="0" w:space="0" w:color="auto"/>
            <w:right w:val="none" w:sz="0" w:space="0" w:color="auto"/>
          </w:divBdr>
        </w:div>
        <w:div w:id="954142715">
          <w:marLeft w:val="0"/>
          <w:marRight w:val="0"/>
          <w:marTop w:val="0"/>
          <w:marBottom w:val="0"/>
          <w:divBdr>
            <w:top w:val="none" w:sz="0" w:space="0" w:color="auto"/>
            <w:left w:val="none" w:sz="0" w:space="0" w:color="auto"/>
            <w:bottom w:val="none" w:sz="0" w:space="0" w:color="auto"/>
            <w:right w:val="none" w:sz="0" w:space="0" w:color="auto"/>
          </w:divBdr>
        </w:div>
        <w:div w:id="1129934252">
          <w:marLeft w:val="0"/>
          <w:marRight w:val="0"/>
          <w:marTop w:val="0"/>
          <w:marBottom w:val="0"/>
          <w:divBdr>
            <w:top w:val="none" w:sz="0" w:space="0" w:color="auto"/>
            <w:left w:val="none" w:sz="0" w:space="0" w:color="auto"/>
            <w:bottom w:val="none" w:sz="0" w:space="0" w:color="auto"/>
            <w:right w:val="none" w:sz="0" w:space="0" w:color="auto"/>
          </w:divBdr>
        </w:div>
        <w:div w:id="675112844">
          <w:marLeft w:val="0"/>
          <w:marRight w:val="0"/>
          <w:marTop w:val="0"/>
          <w:marBottom w:val="0"/>
          <w:divBdr>
            <w:top w:val="none" w:sz="0" w:space="0" w:color="auto"/>
            <w:left w:val="none" w:sz="0" w:space="0" w:color="auto"/>
            <w:bottom w:val="none" w:sz="0" w:space="0" w:color="auto"/>
            <w:right w:val="none" w:sz="0" w:space="0" w:color="auto"/>
          </w:divBdr>
        </w:div>
        <w:div w:id="1719671049">
          <w:marLeft w:val="0"/>
          <w:marRight w:val="0"/>
          <w:marTop w:val="0"/>
          <w:marBottom w:val="0"/>
          <w:divBdr>
            <w:top w:val="none" w:sz="0" w:space="0" w:color="auto"/>
            <w:left w:val="none" w:sz="0" w:space="0" w:color="auto"/>
            <w:bottom w:val="none" w:sz="0" w:space="0" w:color="auto"/>
            <w:right w:val="none" w:sz="0" w:space="0" w:color="auto"/>
          </w:divBdr>
        </w:div>
        <w:div w:id="1296907896">
          <w:marLeft w:val="0"/>
          <w:marRight w:val="0"/>
          <w:marTop w:val="0"/>
          <w:marBottom w:val="0"/>
          <w:divBdr>
            <w:top w:val="none" w:sz="0" w:space="0" w:color="auto"/>
            <w:left w:val="none" w:sz="0" w:space="0" w:color="auto"/>
            <w:bottom w:val="none" w:sz="0" w:space="0" w:color="auto"/>
            <w:right w:val="none" w:sz="0" w:space="0" w:color="auto"/>
          </w:divBdr>
        </w:div>
        <w:div w:id="890766916">
          <w:marLeft w:val="0"/>
          <w:marRight w:val="0"/>
          <w:marTop w:val="0"/>
          <w:marBottom w:val="0"/>
          <w:divBdr>
            <w:top w:val="none" w:sz="0" w:space="0" w:color="auto"/>
            <w:left w:val="none" w:sz="0" w:space="0" w:color="auto"/>
            <w:bottom w:val="none" w:sz="0" w:space="0" w:color="auto"/>
            <w:right w:val="none" w:sz="0" w:space="0" w:color="auto"/>
          </w:divBdr>
        </w:div>
        <w:div w:id="1553466868">
          <w:marLeft w:val="0"/>
          <w:marRight w:val="0"/>
          <w:marTop w:val="0"/>
          <w:marBottom w:val="0"/>
          <w:divBdr>
            <w:top w:val="none" w:sz="0" w:space="0" w:color="auto"/>
            <w:left w:val="none" w:sz="0" w:space="0" w:color="auto"/>
            <w:bottom w:val="none" w:sz="0" w:space="0" w:color="auto"/>
            <w:right w:val="none" w:sz="0" w:space="0" w:color="auto"/>
          </w:divBdr>
        </w:div>
        <w:div w:id="1509909553">
          <w:marLeft w:val="0"/>
          <w:marRight w:val="0"/>
          <w:marTop w:val="0"/>
          <w:marBottom w:val="0"/>
          <w:divBdr>
            <w:top w:val="none" w:sz="0" w:space="0" w:color="auto"/>
            <w:left w:val="none" w:sz="0" w:space="0" w:color="auto"/>
            <w:bottom w:val="none" w:sz="0" w:space="0" w:color="auto"/>
            <w:right w:val="none" w:sz="0" w:space="0" w:color="auto"/>
          </w:divBdr>
        </w:div>
        <w:div w:id="279382363">
          <w:marLeft w:val="0"/>
          <w:marRight w:val="0"/>
          <w:marTop w:val="0"/>
          <w:marBottom w:val="0"/>
          <w:divBdr>
            <w:top w:val="none" w:sz="0" w:space="0" w:color="auto"/>
            <w:left w:val="none" w:sz="0" w:space="0" w:color="auto"/>
            <w:bottom w:val="none" w:sz="0" w:space="0" w:color="auto"/>
            <w:right w:val="none" w:sz="0" w:space="0" w:color="auto"/>
          </w:divBdr>
        </w:div>
        <w:div w:id="1797211018">
          <w:marLeft w:val="0"/>
          <w:marRight w:val="0"/>
          <w:marTop w:val="0"/>
          <w:marBottom w:val="0"/>
          <w:divBdr>
            <w:top w:val="none" w:sz="0" w:space="0" w:color="auto"/>
            <w:left w:val="none" w:sz="0" w:space="0" w:color="auto"/>
            <w:bottom w:val="none" w:sz="0" w:space="0" w:color="auto"/>
            <w:right w:val="none" w:sz="0" w:space="0" w:color="auto"/>
          </w:divBdr>
        </w:div>
        <w:div w:id="1711959355">
          <w:marLeft w:val="0"/>
          <w:marRight w:val="0"/>
          <w:marTop w:val="0"/>
          <w:marBottom w:val="0"/>
          <w:divBdr>
            <w:top w:val="none" w:sz="0" w:space="0" w:color="auto"/>
            <w:left w:val="none" w:sz="0" w:space="0" w:color="auto"/>
            <w:bottom w:val="none" w:sz="0" w:space="0" w:color="auto"/>
            <w:right w:val="none" w:sz="0" w:space="0" w:color="auto"/>
          </w:divBdr>
        </w:div>
        <w:div w:id="1422264130">
          <w:marLeft w:val="0"/>
          <w:marRight w:val="0"/>
          <w:marTop w:val="0"/>
          <w:marBottom w:val="0"/>
          <w:divBdr>
            <w:top w:val="none" w:sz="0" w:space="0" w:color="auto"/>
            <w:left w:val="none" w:sz="0" w:space="0" w:color="auto"/>
            <w:bottom w:val="none" w:sz="0" w:space="0" w:color="auto"/>
            <w:right w:val="none" w:sz="0" w:space="0" w:color="auto"/>
          </w:divBdr>
        </w:div>
        <w:div w:id="2040740055">
          <w:marLeft w:val="0"/>
          <w:marRight w:val="0"/>
          <w:marTop w:val="0"/>
          <w:marBottom w:val="0"/>
          <w:divBdr>
            <w:top w:val="none" w:sz="0" w:space="0" w:color="auto"/>
            <w:left w:val="none" w:sz="0" w:space="0" w:color="auto"/>
            <w:bottom w:val="none" w:sz="0" w:space="0" w:color="auto"/>
            <w:right w:val="none" w:sz="0" w:space="0" w:color="auto"/>
          </w:divBdr>
        </w:div>
        <w:div w:id="825895380">
          <w:marLeft w:val="0"/>
          <w:marRight w:val="0"/>
          <w:marTop w:val="0"/>
          <w:marBottom w:val="0"/>
          <w:divBdr>
            <w:top w:val="none" w:sz="0" w:space="0" w:color="auto"/>
            <w:left w:val="none" w:sz="0" w:space="0" w:color="auto"/>
            <w:bottom w:val="none" w:sz="0" w:space="0" w:color="auto"/>
            <w:right w:val="none" w:sz="0" w:space="0" w:color="auto"/>
          </w:divBdr>
        </w:div>
        <w:div w:id="781921923">
          <w:marLeft w:val="0"/>
          <w:marRight w:val="0"/>
          <w:marTop w:val="0"/>
          <w:marBottom w:val="0"/>
          <w:divBdr>
            <w:top w:val="none" w:sz="0" w:space="0" w:color="auto"/>
            <w:left w:val="none" w:sz="0" w:space="0" w:color="auto"/>
            <w:bottom w:val="none" w:sz="0" w:space="0" w:color="auto"/>
            <w:right w:val="none" w:sz="0" w:space="0" w:color="auto"/>
          </w:divBdr>
        </w:div>
        <w:div w:id="1926110559">
          <w:marLeft w:val="0"/>
          <w:marRight w:val="0"/>
          <w:marTop w:val="0"/>
          <w:marBottom w:val="0"/>
          <w:divBdr>
            <w:top w:val="none" w:sz="0" w:space="0" w:color="auto"/>
            <w:left w:val="none" w:sz="0" w:space="0" w:color="auto"/>
            <w:bottom w:val="none" w:sz="0" w:space="0" w:color="auto"/>
            <w:right w:val="none" w:sz="0" w:space="0" w:color="auto"/>
          </w:divBdr>
        </w:div>
        <w:div w:id="1481534989">
          <w:marLeft w:val="0"/>
          <w:marRight w:val="0"/>
          <w:marTop w:val="0"/>
          <w:marBottom w:val="0"/>
          <w:divBdr>
            <w:top w:val="none" w:sz="0" w:space="0" w:color="auto"/>
            <w:left w:val="none" w:sz="0" w:space="0" w:color="auto"/>
            <w:bottom w:val="none" w:sz="0" w:space="0" w:color="auto"/>
            <w:right w:val="none" w:sz="0" w:space="0" w:color="auto"/>
          </w:divBdr>
        </w:div>
        <w:div w:id="351230923">
          <w:marLeft w:val="0"/>
          <w:marRight w:val="0"/>
          <w:marTop w:val="0"/>
          <w:marBottom w:val="0"/>
          <w:divBdr>
            <w:top w:val="none" w:sz="0" w:space="0" w:color="auto"/>
            <w:left w:val="none" w:sz="0" w:space="0" w:color="auto"/>
            <w:bottom w:val="none" w:sz="0" w:space="0" w:color="auto"/>
            <w:right w:val="none" w:sz="0" w:space="0" w:color="auto"/>
          </w:divBdr>
        </w:div>
        <w:div w:id="2078698914">
          <w:marLeft w:val="0"/>
          <w:marRight w:val="0"/>
          <w:marTop w:val="0"/>
          <w:marBottom w:val="0"/>
          <w:divBdr>
            <w:top w:val="none" w:sz="0" w:space="0" w:color="auto"/>
            <w:left w:val="none" w:sz="0" w:space="0" w:color="auto"/>
            <w:bottom w:val="none" w:sz="0" w:space="0" w:color="auto"/>
            <w:right w:val="none" w:sz="0" w:space="0" w:color="auto"/>
          </w:divBdr>
        </w:div>
        <w:div w:id="162136319">
          <w:marLeft w:val="0"/>
          <w:marRight w:val="0"/>
          <w:marTop w:val="0"/>
          <w:marBottom w:val="0"/>
          <w:divBdr>
            <w:top w:val="none" w:sz="0" w:space="0" w:color="auto"/>
            <w:left w:val="none" w:sz="0" w:space="0" w:color="auto"/>
            <w:bottom w:val="none" w:sz="0" w:space="0" w:color="auto"/>
            <w:right w:val="none" w:sz="0" w:space="0" w:color="auto"/>
          </w:divBdr>
        </w:div>
        <w:div w:id="1250651721">
          <w:marLeft w:val="0"/>
          <w:marRight w:val="0"/>
          <w:marTop w:val="0"/>
          <w:marBottom w:val="0"/>
          <w:divBdr>
            <w:top w:val="none" w:sz="0" w:space="0" w:color="auto"/>
            <w:left w:val="none" w:sz="0" w:space="0" w:color="auto"/>
            <w:bottom w:val="none" w:sz="0" w:space="0" w:color="auto"/>
            <w:right w:val="none" w:sz="0" w:space="0" w:color="auto"/>
          </w:divBdr>
        </w:div>
        <w:div w:id="2021396005">
          <w:marLeft w:val="0"/>
          <w:marRight w:val="0"/>
          <w:marTop w:val="0"/>
          <w:marBottom w:val="0"/>
          <w:divBdr>
            <w:top w:val="none" w:sz="0" w:space="0" w:color="auto"/>
            <w:left w:val="none" w:sz="0" w:space="0" w:color="auto"/>
            <w:bottom w:val="none" w:sz="0" w:space="0" w:color="auto"/>
            <w:right w:val="none" w:sz="0" w:space="0" w:color="auto"/>
          </w:divBdr>
        </w:div>
        <w:div w:id="520827658">
          <w:marLeft w:val="0"/>
          <w:marRight w:val="0"/>
          <w:marTop w:val="0"/>
          <w:marBottom w:val="0"/>
          <w:divBdr>
            <w:top w:val="none" w:sz="0" w:space="0" w:color="auto"/>
            <w:left w:val="none" w:sz="0" w:space="0" w:color="auto"/>
            <w:bottom w:val="none" w:sz="0" w:space="0" w:color="auto"/>
            <w:right w:val="none" w:sz="0" w:space="0" w:color="auto"/>
          </w:divBdr>
        </w:div>
        <w:div w:id="190068697">
          <w:marLeft w:val="0"/>
          <w:marRight w:val="0"/>
          <w:marTop w:val="0"/>
          <w:marBottom w:val="0"/>
          <w:divBdr>
            <w:top w:val="none" w:sz="0" w:space="0" w:color="auto"/>
            <w:left w:val="none" w:sz="0" w:space="0" w:color="auto"/>
            <w:bottom w:val="none" w:sz="0" w:space="0" w:color="auto"/>
            <w:right w:val="none" w:sz="0" w:space="0" w:color="auto"/>
          </w:divBdr>
        </w:div>
        <w:div w:id="1659724816">
          <w:marLeft w:val="0"/>
          <w:marRight w:val="0"/>
          <w:marTop w:val="0"/>
          <w:marBottom w:val="0"/>
          <w:divBdr>
            <w:top w:val="none" w:sz="0" w:space="0" w:color="auto"/>
            <w:left w:val="none" w:sz="0" w:space="0" w:color="auto"/>
            <w:bottom w:val="none" w:sz="0" w:space="0" w:color="auto"/>
            <w:right w:val="none" w:sz="0" w:space="0" w:color="auto"/>
          </w:divBdr>
        </w:div>
        <w:div w:id="1289050534">
          <w:marLeft w:val="0"/>
          <w:marRight w:val="0"/>
          <w:marTop w:val="0"/>
          <w:marBottom w:val="0"/>
          <w:divBdr>
            <w:top w:val="none" w:sz="0" w:space="0" w:color="auto"/>
            <w:left w:val="none" w:sz="0" w:space="0" w:color="auto"/>
            <w:bottom w:val="none" w:sz="0" w:space="0" w:color="auto"/>
            <w:right w:val="none" w:sz="0" w:space="0" w:color="auto"/>
          </w:divBdr>
        </w:div>
        <w:div w:id="1314330785">
          <w:marLeft w:val="0"/>
          <w:marRight w:val="0"/>
          <w:marTop w:val="0"/>
          <w:marBottom w:val="0"/>
          <w:divBdr>
            <w:top w:val="none" w:sz="0" w:space="0" w:color="auto"/>
            <w:left w:val="none" w:sz="0" w:space="0" w:color="auto"/>
            <w:bottom w:val="none" w:sz="0" w:space="0" w:color="auto"/>
            <w:right w:val="none" w:sz="0" w:space="0" w:color="auto"/>
          </w:divBdr>
        </w:div>
        <w:div w:id="796996348">
          <w:marLeft w:val="0"/>
          <w:marRight w:val="0"/>
          <w:marTop w:val="0"/>
          <w:marBottom w:val="0"/>
          <w:divBdr>
            <w:top w:val="none" w:sz="0" w:space="0" w:color="auto"/>
            <w:left w:val="none" w:sz="0" w:space="0" w:color="auto"/>
            <w:bottom w:val="none" w:sz="0" w:space="0" w:color="auto"/>
            <w:right w:val="none" w:sz="0" w:space="0" w:color="auto"/>
          </w:divBdr>
        </w:div>
        <w:div w:id="934097240">
          <w:marLeft w:val="0"/>
          <w:marRight w:val="0"/>
          <w:marTop w:val="0"/>
          <w:marBottom w:val="0"/>
          <w:divBdr>
            <w:top w:val="none" w:sz="0" w:space="0" w:color="auto"/>
            <w:left w:val="none" w:sz="0" w:space="0" w:color="auto"/>
            <w:bottom w:val="none" w:sz="0" w:space="0" w:color="auto"/>
            <w:right w:val="none" w:sz="0" w:space="0" w:color="auto"/>
          </w:divBdr>
        </w:div>
        <w:div w:id="31931198">
          <w:marLeft w:val="0"/>
          <w:marRight w:val="0"/>
          <w:marTop w:val="0"/>
          <w:marBottom w:val="0"/>
          <w:divBdr>
            <w:top w:val="none" w:sz="0" w:space="0" w:color="auto"/>
            <w:left w:val="none" w:sz="0" w:space="0" w:color="auto"/>
            <w:bottom w:val="none" w:sz="0" w:space="0" w:color="auto"/>
            <w:right w:val="none" w:sz="0" w:space="0" w:color="auto"/>
          </w:divBdr>
        </w:div>
        <w:div w:id="970944221">
          <w:marLeft w:val="0"/>
          <w:marRight w:val="0"/>
          <w:marTop w:val="0"/>
          <w:marBottom w:val="0"/>
          <w:divBdr>
            <w:top w:val="none" w:sz="0" w:space="0" w:color="auto"/>
            <w:left w:val="none" w:sz="0" w:space="0" w:color="auto"/>
            <w:bottom w:val="none" w:sz="0" w:space="0" w:color="auto"/>
            <w:right w:val="none" w:sz="0" w:space="0" w:color="auto"/>
          </w:divBdr>
        </w:div>
        <w:div w:id="1182629594">
          <w:marLeft w:val="0"/>
          <w:marRight w:val="0"/>
          <w:marTop w:val="0"/>
          <w:marBottom w:val="0"/>
          <w:divBdr>
            <w:top w:val="none" w:sz="0" w:space="0" w:color="auto"/>
            <w:left w:val="none" w:sz="0" w:space="0" w:color="auto"/>
            <w:bottom w:val="none" w:sz="0" w:space="0" w:color="auto"/>
            <w:right w:val="none" w:sz="0" w:space="0" w:color="auto"/>
          </w:divBdr>
        </w:div>
        <w:div w:id="1799834968">
          <w:marLeft w:val="0"/>
          <w:marRight w:val="0"/>
          <w:marTop w:val="0"/>
          <w:marBottom w:val="0"/>
          <w:divBdr>
            <w:top w:val="none" w:sz="0" w:space="0" w:color="auto"/>
            <w:left w:val="none" w:sz="0" w:space="0" w:color="auto"/>
            <w:bottom w:val="none" w:sz="0" w:space="0" w:color="auto"/>
            <w:right w:val="none" w:sz="0" w:space="0" w:color="auto"/>
          </w:divBdr>
        </w:div>
        <w:div w:id="1032340537">
          <w:marLeft w:val="0"/>
          <w:marRight w:val="0"/>
          <w:marTop w:val="0"/>
          <w:marBottom w:val="0"/>
          <w:divBdr>
            <w:top w:val="none" w:sz="0" w:space="0" w:color="auto"/>
            <w:left w:val="none" w:sz="0" w:space="0" w:color="auto"/>
            <w:bottom w:val="none" w:sz="0" w:space="0" w:color="auto"/>
            <w:right w:val="none" w:sz="0" w:space="0" w:color="auto"/>
          </w:divBdr>
        </w:div>
        <w:div w:id="1221478166">
          <w:marLeft w:val="0"/>
          <w:marRight w:val="0"/>
          <w:marTop w:val="0"/>
          <w:marBottom w:val="0"/>
          <w:divBdr>
            <w:top w:val="none" w:sz="0" w:space="0" w:color="auto"/>
            <w:left w:val="none" w:sz="0" w:space="0" w:color="auto"/>
            <w:bottom w:val="none" w:sz="0" w:space="0" w:color="auto"/>
            <w:right w:val="none" w:sz="0" w:space="0" w:color="auto"/>
          </w:divBdr>
        </w:div>
        <w:div w:id="1062481014">
          <w:marLeft w:val="0"/>
          <w:marRight w:val="0"/>
          <w:marTop w:val="0"/>
          <w:marBottom w:val="0"/>
          <w:divBdr>
            <w:top w:val="none" w:sz="0" w:space="0" w:color="auto"/>
            <w:left w:val="none" w:sz="0" w:space="0" w:color="auto"/>
            <w:bottom w:val="none" w:sz="0" w:space="0" w:color="auto"/>
            <w:right w:val="none" w:sz="0" w:space="0" w:color="auto"/>
          </w:divBdr>
        </w:div>
        <w:div w:id="975255842">
          <w:marLeft w:val="0"/>
          <w:marRight w:val="0"/>
          <w:marTop w:val="0"/>
          <w:marBottom w:val="0"/>
          <w:divBdr>
            <w:top w:val="none" w:sz="0" w:space="0" w:color="auto"/>
            <w:left w:val="none" w:sz="0" w:space="0" w:color="auto"/>
            <w:bottom w:val="none" w:sz="0" w:space="0" w:color="auto"/>
            <w:right w:val="none" w:sz="0" w:space="0" w:color="auto"/>
          </w:divBdr>
        </w:div>
        <w:div w:id="193080389">
          <w:marLeft w:val="0"/>
          <w:marRight w:val="0"/>
          <w:marTop w:val="0"/>
          <w:marBottom w:val="0"/>
          <w:divBdr>
            <w:top w:val="none" w:sz="0" w:space="0" w:color="auto"/>
            <w:left w:val="none" w:sz="0" w:space="0" w:color="auto"/>
            <w:bottom w:val="none" w:sz="0" w:space="0" w:color="auto"/>
            <w:right w:val="none" w:sz="0" w:space="0" w:color="auto"/>
          </w:divBdr>
        </w:div>
        <w:div w:id="1128744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ugeoisandco@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FA1E35-0AB3-45AA-8EE9-4A68AC193E4C}">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71B22-3E5C-4D58-BAF5-9F3ADE54C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12</Pages>
  <Words>1919</Words>
  <Characters>10559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Setsuna531 Lechinois</dc:creator>
  <cp:keywords/>
  <dc:description/>
  <cp:lastModifiedBy>Setsuna531 Lechinois</cp:lastModifiedBy>
  <cp:revision>10</cp:revision>
  <dcterms:created xsi:type="dcterms:W3CDTF">2024-09-18T06:59:00Z</dcterms:created>
  <dcterms:modified xsi:type="dcterms:W3CDTF">2024-09-18T14:03:00Z</dcterms:modified>
</cp:coreProperties>
</file>